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CF96D" w14:textId="444F6807" w:rsidR="00F112D1" w:rsidRPr="004952C9" w:rsidRDefault="00F112D1" w:rsidP="00F65BCD">
      <w:pPr>
        <w:pStyle w:val="Titre1"/>
        <w:tabs>
          <w:tab w:val="left" w:pos="6493"/>
        </w:tabs>
        <w:spacing w:after="120" w:line="23" w:lineRule="atLeast"/>
        <w:jc w:val="center"/>
        <w:rPr>
          <w:rFonts w:ascii="Calibri" w:hAnsi="Calibri" w:cs="Calibri"/>
          <w:sz w:val="28"/>
          <w:szCs w:val="28"/>
          <w:u w:val="none"/>
        </w:rPr>
      </w:pPr>
      <w:bookmarkStart w:id="0" w:name="OLE_LINK1"/>
      <w:bookmarkStart w:id="1" w:name="OLE_LINK2"/>
      <w:r w:rsidRPr="004952C9">
        <w:rPr>
          <w:rFonts w:ascii="Calibri" w:hAnsi="Calibri" w:cs="Calibri"/>
          <w:sz w:val="28"/>
          <w:szCs w:val="28"/>
          <w:u w:val="none"/>
        </w:rPr>
        <w:t xml:space="preserve">Risques inhérents </w:t>
      </w:r>
      <w:r w:rsidR="006F3152">
        <w:rPr>
          <w:rFonts w:ascii="Calibri" w:hAnsi="Calibri" w:cs="Calibri"/>
          <w:sz w:val="28"/>
          <w:szCs w:val="28"/>
          <w:u w:val="none"/>
        </w:rPr>
        <w:t>à la pratique du</w:t>
      </w:r>
      <w:r w:rsidR="004952C9" w:rsidRPr="004952C9">
        <w:rPr>
          <w:rFonts w:ascii="Calibri" w:hAnsi="Calibri" w:cs="Calibri"/>
          <w:sz w:val="28"/>
          <w:szCs w:val="28"/>
          <w:u w:val="none"/>
        </w:rPr>
        <w:t xml:space="preserve"> cyclotourisme</w:t>
      </w:r>
    </w:p>
    <w:p w14:paraId="1329C1BD" w14:textId="77777777" w:rsidR="00F112D1" w:rsidRPr="00F65BCD" w:rsidRDefault="00F112D1" w:rsidP="00F65BCD">
      <w:pPr>
        <w:spacing w:line="23" w:lineRule="atLeast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27C5C499" w14:textId="77777777" w:rsidR="00CD6764" w:rsidRPr="00CF7B99" w:rsidRDefault="00F112D1" w:rsidP="00CD6764">
      <w:pPr>
        <w:pStyle w:val="Titre3"/>
        <w:tabs>
          <w:tab w:val="left" w:pos="540"/>
        </w:tabs>
        <w:spacing w:line="23" w:lineRule="atLeast"/>
        <w:rPr>
          <w:rFonts w:ascii="Calibri" w:hAnsi="Calibri" w:cs="Calibri"/>
          <w:sz w:val="22"/>
          <w:szCs w:val="22"/>
        </w:rPr>
      </w:pPr>
      <w:r w:rsidRPr="00F65BCD">
        <w:rPr>
          <w:rFonts w:ascii="Calibri" w:hAnsi="Calibri" w:cs="Calibri"/>
          <w:sz w:val="22"/>
          <w:szCs w:val="22"/>
        </w:rPr>
        <w:t xml:space="preserve">I. </w:t>
      </w:r>
      <w:r w:rsidRPr="00F65BCD">
        <w:rPr>
          <w:rFonts w:ascii="Calibri" w:hAnsi="Calibri" w:cs="Calibri"/>
          <w:sz w:val="22"/>
          <w:szCs w:val="22"/>
        </w:rPr>
        <w:tab/>
        <w:t xml:space="preserve">Risques inhérents </w:t>
      </w:r>
      <w:r w:rsidR="00CD6764" w:rsidRPr="00CF7B99">
        <w:rPr>
          <w:rFonts w:ascii="Calibri" w:hAnsi="Calibri" w:cs="Calibri"/>
          <w:sz w:val="22"/>
          <w:szCs w:val="22"/>
        </w:rPr>
        <w:t>aux conditions météorologiques</w:t>
      </w:r>
    </w:p>
    <w:p w14:paraId="72BE2FE4" w14:textId="020AD262" w:rsidR="00F112D1" w:rsidRPr="00F65BCD" w:rsidRDefault="00F112D1" w:rsidP="00F65BCD">
      <w:pPr>
        <w:numPr>
          <w:ilvl w:val="0"/>
          <w:numId w:val="2"/>
        </w:numPr>
        <w:tabs>
          <w:tab w:val="num" w:pos="540"/>
        </w:tabs>
        <w:spacing w:line="23" w:lineRule="atLeast"/>
        <w:ind w:left="900"/>
        <w:rPr>
          <w:rFonts w:ascii="Calibri" w:hAnsi="Calibri" w:cs="Calibri"/>
          <w:sz w:val="22"/>
          <w:szCs w:val="22"/>
        </w:rPr>
      </w:pPr>
      <w:r w:rsidRPr="00F65BCD">
        <w:rPr>
          <w:rFonts w:ascii="Calibri" w:hAnsi="Calibri" w:cs="Calibri"/>
          <w:sz w:val="22"/>
          <w:szCs w:val="22"/>
        </w:rPr>
        <w:t>Malaises causés par le soleil (</w:t>
      </w:r>
      <w:r w:rsidR="00F65BCD">
        <w:rPr>
          <w:rFonts w:ascii="Calibri" w:hAnsi="Calibri" w:cs="Calibri"/>
          <w:sz w:val="22"/>
          <w:szCs w:val="22"/>
        </w:rPr>
        <w:t>c</w:t>
      </w:r>
      <w:r w:rsidRPr="00F65BCD">
        <w:rPr>
          <w:rFonts w:ascii="Calibri" w:hAnsi="Calibri" w:cs="Calibri"/>
          <w:sz w:val="22"/>
          <w:szCs w:val="22"/>
        </w:rPr>
        <w:t>oups de soleil, coups de chaleur, déshydratation)</w:t>
      </w:r>
    </w:p>
    <w:p w14:paraId="05402FCC" w14:textId="7435B3F8" w:rsidR="00F112D1" w:rsidRPr="00F65BCD" w:rsidRDefault="00F112D1" w:rsidP="00F65BCD">
      <w:pPr>
        <w:numPr>
          <w:ilvl w:val="0"/>
          <w:numId w:val="2"/>
        </w:numPr>
        <w:tabs>
          <w:tab w:val="num" w:pos="540"/>
        </w:tabs>
        <w:spacing w:line="23" w:lineRule="atLeast"/>
        <w:ind w:left="896" w:hanging="357"/>
        <w:rPr>
          <w:rFonts w:ascii="Calibri" w:hAnsi="Calibri" w:cs="Calibri"/>
          <w:sz w:val="22"/>
          <w:szCs w:val="22"/>
        </w:rPr>
      </w:pPr>
      <w:r w:rsidRPr="00F65BCD">
        <w:rPr>
          <w:rFonts w:ascii="Calibri" w:hAnsi="Calibri" w:cs="Calibri"/>
          <w:sz w:val="22"/>
          <w:szCs w:val="22"/>
        </w:rPr>
        <w:t>Malaises causés par le froid (</w:t>
      </w:r>
      <w:r w:rsidR="00F65BCD">
        <w:rPr>
          <w:rFonts w:ascii="Calibri" w:hAnsi="Calibri" w:cs="Calibri"/>
          <w:sz w:val="22"/>
          <w:szCs w:val="22"/>
        </w:rPr>
        <w:t>h</w:t>
      </w:r>
      <w:r w:rsidRPr="00F65BCD">
        <w:rPr>
          <w:rFonts w:ascii="Calibri" w:hAnsi="Calibri" w:cs="Calibri"/>
          <w:sz w:val="22"/>
          <w:szCs w:val="22"/>
        </w:rPr>
        <w:t>ypothermie, engelures)</w:t>
      </w:r>
    </w:p>
    <w:p w14:paraId="0A76633B" w14:textId="5BFB5A98" w:rsidR="00F112D1" w:rsidRPr="00F65BCD" w:rsidRDefault="00F112D1" w:rsidP="00F65BCD">
      <w:pPr>
        <w:numPr>
          <w:ilvl w:val="0"/>
          <w:numId w:val="2"/>
        </w:numPr>
        <w:tabs>
          <w:tab w:val="num" w:pos="540"/>
        </w:tabs>
        <w:spacing w:line="23" w:lineRule="atLeast"/>
        <w:ind w:left="900"/>
        <w:rPr>
          <w:rFonts w:ascii="Calibri" w:hAnsi="Calibri" w:cs="Calibri"/>
          <w:sz w:val="22"/>
          <w:szCs w:val="22"/>
        </w:rPr>
      </w:pPr>
      <w:r w:rsidRPr="00F65BCD">
        <w:rPr>
          <w:rFonts w:ascii="Calibri" w:hAnsi="Calibri" w:cs="Calibri"/>
          <w:sz w:val="22"/>
          <w:szCs w:val="22"/>
        </w:rPr>
        <w:t xml:space="preserve">Blessures causées par </w:t>
      </w:r>
      <w:r w:rsidR="00F65BCD">
        <w:rPr>
          <w:rFonts w:ascii="Calibri" w:hAnsi="Calibri" w:cs="Calibri"/>
          <w:sz w:val="22"/>
          <w:szCs w:val="22"/>
        </w:rPr>
        <w:t xml:space="preserve">une </w:t>
      </w:r>
      <w:r w:rsidRPr="00F65BCD">
        <w:rPr>
          <w:rFonts w:ascii="Calibri" w:hAnsi="Calibri" w:cs="Calibri"/>
          <w:sz w:val="22"/>
          <w:szCs w:val="22"/>
        </w:rPr>
        <w:t>chute au sol</w:t>
      </w:r>
      <w:r w:rsidR="00F65BCD">
        <w:rPr>
          <w:rFonts w:ascii="Calibri" w:hAnsi="Calibri" w:cs="Calibri"/>
          <w:sz w:val="22"/>
          <w:szCs w:val="22"/>
        </w:rPr>
        <w:t xml:space="preserve"> due</w:t>
      </w:r>
      <w:r w:rsidRPr="00F65BCD">
        <w:rPr>
          <w:rFonts w:ascii="Calibri" w:hAnsi="Calibri" w:cs="Calibri"/>
          <w:sz w:val="22"/>
          <w:szCs w:val="22"/>
        </w:rPr>
        <w:t xml:space="preserve"> à une surface mouillée par la pluie</w:t>
      </w:r>
    </w:p>
    <w:p w14:paraId="7AC971CC" w14:textId="320D5B10" w:rsidR="00F112D1" w:rsidRPr="00F65BCD" w:rsidRDefault="00F112D1" w:rsidP="00F65BCD">
      <w:pPr>
        <w:numPr>
          <w:ilvl w:val="0"/>
          <w:numId w:val="2"/>
        </w:numPr>
        <w:tabs>
          <w:tab w:val="num" w:pos="540"/>
        </w:tabs>
        <w:spacing w:line="23" w:lineRule="atLeast"/>
        <w:ind w:left="900"/>
        <w:rPr>
          <w:rFonts w:ascii="Calibri" w:hAnsi="Calibri" w:cs="Calibri"/>
          <w:sz w:val="22"/>
          <w:szCs w:val="22"/>
        </w:rPr>
      </w:pPr>
      <w:r w:rsidRPr="00F65BCD">
        <w:rPr>
          <w:rFonts w:ascii="Calibri" w:hAnsi="Calibri" w:cs="Calibri"/>
          <w:sz w:val="22"/>
          <w:szCs w:val="22"/>
        </w:rPr>
        <w:t xml:space="preserve">Blessures causées par </w:t>
      </w:r>
      <w:r w:rsidR="00F65BCD">
        <w:rPr>
          <w:rFonts w:ascii="Calibri" w:hAnsi="Calibri" w:cs="Calibri"/>
          <w:sz w:val="22"/>
          <w:szCs w:val="22"/>
        </w:rPr>
        <w:t xml:space="preserve">une </w:t>
      </w:r>
      <w:r w:rsidRPr="00F65BCD">
        <w:rPr>
          <w:rFonts w:ascii="Calibri" w:hAnsi="Calibri" w:cs="Calibri"/>
          <w:sz w:val="22"/>
          <w:szCs w:val="22"/>
        </w:rPr>
        <w:t>chute au sol</w:t>
      </w:r>
      <w:r w:rsidR="00F65BCD">
        <w:rPr>
          <w:rFonts w:ascii="Calibri" w:hAnsi="Calibri" w:cs="Calibri"/>
          <w:sz w:val="22"/>
          <w:szCs w:val="22"/>
        </w:rPr>
        <w:t xml:space="preserve"> </w:t>
      </w:r>
      <w:r w:rsidRPr="00F65BCD">
        <w:rPr>
          <w:rFonts w:ascii="Calibri" w:hAnsi="Calibri" w:cs="Calibri"/>
          <w:sz w:val="22"/>
          <w:szCs w:val="22"/>
        </w:rPr>
        <w:t>due à une accumulation de sable</w:t>
      </w:r>
    </w:p>
    <w:p w14:paraId="1D1F9520" w14:textId="456B3028" w:rsidR="00F112D1" w:rsidRPr="00F65BCD" w:rsidRDefault="00F112D1" w:rsidP="00F65BCD">
      <w:pPr>
        <w:numPr>
          <w:ilvl w:val="0"/>
          <w:numId w:val="2"/>
        </w:numPr>
        <w:tabs>
          <w:tab w:val="num" w:pos="540"/>
        </w:tabs>
        <w:spacing w:line="23" w:lineRule="atLeast"/>
        <w:ind w:left="900"/>
        <w:rPr>
          <w:rFonts w:ascii="Calibri" w:hAnsi="Calibri" w:cs="Calibri"/>
          <w:sz w:val="22"/>
          <w:szCs w:val="22"/>
        </w:rPr>
      </w:pPr>
      <w:r w:rsidRPr="00F65BCD">
        <w:rPr>
          <w:rFonts w:ascii="Calibri" w:hAnsi="Calibri" w:cs="Calibri"/>
          <w:sz w:val="22"/>
          <w:szCs w:val="22"/>
        </w:rPr>
        <w:t>Chute causée par</w:t>
      </w:r>
      <w:r w:rsidR="00F65BCD">
        <w:rPr>
          <w:rFonts w:ascii="Calibri" w:hAnsi="Calibri" w:cs="Calibri"/>
          <w:sz w:val="22"/>
          <w:szCs w:val="22"/>
        </w:rPr>
        <w:t xml:space="preserve"> des</w:t>
      </w:r>
      <w:r w:rsidRPr="00F65BCD">
        <w:rPr>
          <w:rFonts w:ascii="Calibri" w:hAnsi="Calibri" w:cs="Calibri"/>
          <w:sz w:val="22"/>
          <w:szCs w:val="22"/>
        </w:rPr>
        <w:t xml:space="preserve"> bourrasque</w:t>
      </w:r>
      <w:r w:rsidR="00F65BCD">
        <w:rPr>
          <w:rFonts w:ascii="Calibri" w:hAnsi="Calibri" w:cs="Calibri"/>
          <w:sz w:val="22"/>
          <w:szCs w:val="22"/>
        </w:rPr>
        <w:t>s</w:t>
      </w:r>
    </w:p>
    <w:p w14:paraId="5FA8A365" w14:textId="77777777" w:rsidR="00F112D1" w:rsidRPr="00F65BCD" w:rsidRDefault="00F112D1" w:rsidP="00F65BCD">
      <w:pPr>
        <w:numPr>
          <w:ilvl w:val="0"/>
          <w:numId w:val="2"/>
        </w:numPr>
        <w:tabs>
          <w:tab w:val="num" w:pos="540"/>
        </w:tabs>
        <w:spacing w:line="23" w:lineRule="atLeast"/>
        <w:ind w:left="900"/>
        <w:rPr>
          <w:rFonts w:ascii="Calibri" w:hAnsi="Calibri" w:cs="Calibri"/>
          <w:sz w:val="22"/>
          <w:szCs w:val="22"/>
        </w:rPr>
      </w:pPr>
      <w:r w:rsidRPr="00F65BCD">
        <w:rPr>
          <w:rFonts w:ascii="Calibri" w:hAnsi="Calibri" w:cs="Calibri"/>
          <w:sz w:val="22"/>
          <w:szCs w:val="22"/>
        </w:rPr>
        <w:t>Foudre</w:t>
      </w:r>
    </w:p>
    <w:p w14:paraId="6391516D" w14:textId="2A6109BA" w:rsidR="00F112D1" w:rsidRPr="00F65BCD" w:rsidRDefault="00F112D1" w:rsidP="00F65BCD">
      <w:pPr>
        <w:numPr>
          <w:ilvl w:val="0"/>
          <w:numId w:val="2"/>
        </w:numPr>
        <w:tabs>
          <w:tab w:val="num" w:pos="540"/>
        </w:tabs>
        <w:spacing w:line="23" w:lineRule="atLeast"/>
        <w:ind w:left="900"/>
        <w:rPr>
          <w:rFonts w:ascii="Calibri" w:hAnsi="Calibri" w:cs="Calibri"/>
          <w:sz w:val="22"/>
          <w:szCs w:val="22"/>
        </w:rPr>
      </w:pPr>
      <w:r w:rsidRPr="00F65BCD">
        <w:rPr>
          <w:rFonts w:ascii="Calibri" w:hAnsi="Calibri" w:cs="Calibri"/>
          <w:sz w:val="22"/>
          <w:szCs w:val="22"/>
        </w:rPr>
        <w:t>Précipitations (pluie, grêle)</w:t>
      </w:r>
    </w:p>
    <w:p w14:paraId="58EDA67A" w14:textId="77777777" w:rsidR="00F112D1" w:rsidRPr="00F65BCD" w:rsidRDefault="00F112D1" w:rsidP="00F65BCD">
      <w:pPr>
        <w:pStyle w:val="Titre3"/>
        <w:tabs>
          <w:tab w:val="left" w:pos="540"/>
        </w:tabs>
        <w:spacing w:line="23" w:lineRule="atLeast"/>
        <w:rPr>
          <w:rFonts w:ascii="Calibri" w:hAnsi="Calibri" w:cs="Calibri"/>
          <w:sz w:val="22"/>
          <w:szCs w:val="22"/>
        </w:rPr>
      </w:pPr>
    </w:p>
    <w:p w14:paraId="30187508" w14:textId="77777777" w:rsidR="00F112D1" w:rsidRPr="00F65BCD" w:rsidRDefault="00F112D1" w:rsidP="00F65BCD">
      <w:pPr>
        <w:pStyle w:val="Titre3"/>
        <w:tabs>
          <w:tab w:val="left" w:pos="540"/>
        </w:tabs>
        <w:spacing w:line="23" w:lineRule="atLeast"/>
        <w:rPr>
          <w:rFonts w:ascii="Calibri" w:hAnsi="Calibri" w:cs="Calibri"/>
          <w:sz w:val="22"/>
          <w:szCs w:val="22"/>
        </w:rPr>
      </w:pPr>
      <w:r w:rsidRPr="00F65BCD">
        <w:rPr>
          <w:rFonts w:ascii="Calibri" w:hAnsi="Calibri" w:cs="Calibri"/>
          <w:sz w:val="22"/>
          <w:szCs w:val="22"/>
        </w:rPr>
        <w:t xml:space="preserve">II. </w:t>
      </w:r>
      <w:r w:rsidRPr="00F65BCD">
        <w:rPr>
          <w:rFonts w:ascii="Calibri" w:hAnsi="Calibri" w:cs="Calibri"/>
          <w:sz w:val="22"/>
          <w:szCs w:val="22"/>
        </w:rPr>
        <w:tab/>
        <w:t>Risques inhérents à l’environnement</w:t>
      </w:r>
    </w:p>
    <w:p w14:paraId="354E7E29" w14:textId="77777777" w:rsidR="00F112D1" w:rsidRPr="00F65BCD" w:rsidRDefault="00F112D1" w:rsidP="00F65BCD">
      <w:pPr>
        <w:numPr>
          <w:ilvl w:val="0"/>
          <w:numId w:val="1"/>
        </w:numPr>
        <w:tabs>
          <w:tab w:val="num" w:pos="540"/>
        </w:tabs>
        <w:spacing w:line="23" w:lineRule="atLeast"/>
        <w:ind w:left="900"/>
        <w:rPr>
          <w:rFonts w:ascii="Calibri" w:hAnsi="Calibri" w:cs="Calibri"/>
          <w:sz w:val="22"/>
          <w:szCs w:val="22"/>
        </w:rPr>
      </w:pPr>
      <w:r w:rsidRPr="00F65BCD">
        <w:rPr>
          <w:rFonts w:ascii="Calibri" w:hAnsi="Calibri" w:cs="Calibri"/>
          <w:sz w:val="22"/>
          <w:szCs w:val="22"/>
        </w:rPr>
        <w:t>Collision avec un véhicule en mouvement</w:t>
      </w:r>
    </w:p>
    <w:p w14:paraId="1F4AC4F6" w14:textId="77777777" w:rsidR="00F112D1" w:rsidRPr="00F65BCD" w:rsidRDefault="00F112D1" w:rsidP="00F65BCD">
      <w:pPr>
        <w:numPr>
          <w:ilvl w:val="0"/>
          <w:numId w:val="1"/>
        </w:numPr>
        <w:tabs>
          <w:tab w:val="num" w:pos="540"/>
        </w:tabs>
        <w:spacing w:line="23" w:lineRule="atLeast"/>
        <w:ind w:left="900"/>
        <w:rPr>
          <w:rFonts w:ascii="Calibri" w:hAnsi="Calibri" w:cs="Calibri"/>
          <w:sz w:val="22"/>
          <w:szCs w:val="22"/>
        </w:rPr>
      </w:pPr>
      <w:r w:rsidRPr="00F65BCD">
        <w:rPr>
          <w:rFonts w:ascii="Calibri" w:hAnsi="Calibri" w:cs="Calibri"/>
          <w:sz w:val="22"/>
          <w:szCs w:val="22"/>
        </w:rPr>
        <w:t>Collision avec un véhicule stationné</w:t>
      </w:r>
    </w:p>
    <w:p w14:paraId="1272D195" w14:textId="77777777" w:rsidR="00F112D1" w:rsidRPr="00F65BCD" w:rsidRDefault="00F112D1" w:rsidP="00F65BCD">
      <w:pPr>
        <w:numPr>
          <w:ilvl w:val="0"/>
          <w:numId w:val="1"/>
        </w:numPr>
        <w:tabs>
          <w:tab w:val="num" w:pos="540"/>
        </w:tabs>
        <w:spacing w:line="23" w:lineRule="atLeast"/>
        <w:ind w:left="900"/>
        <w:rPr>
          <w:rFonts w:ascii="Calibri" w:hAnsi="Calibri" w:cs="Calibri"/>
          <w:sz w:val="22"/>
          <w:szCs w:val="22"/>
        </w:rPr>
      </w:pPr>
      <w:r w:rsidRPr="00F65BCD">
        <w:rPr>
          <w:rFonts w:ascii="Calibri" w:hAnsi="Calibri" w:cs="Calibri"/>
          <w:sz w:val="22"/>
          <w:szCs w:val="22"/>
        </w:rPr>
        <w:t>Collision avec des piétons</w:t>
      </w:r>
    </w:p>
    <w:p w14:paraId="59DF0E27" w14:textId="7E239B14" w:rsidR="00F112D1" w:rsidRPr="00F65BCD" w:rsidRDefault="00F112D1" w:rsidP="00F65BCD">
      <w:pPr>
        <w:numPr>
          <w:ilvl w:val="0"/>
          <w:numId w:val="1"/>
        </w:numPr>
        <w:tabs>
          <w:tab w:val="num" w:pos="540"/>
        </w:tabs>
        <w:spacing w:line="23" w:lineRule="atLeast"/>
        <w:ind w:left="900"/>
        <w:rPr>
          <w:rFonts w:ascii="Calibri" w:hAnsi="Calibri" w:cs="Calibri"/>
          <w:sz w:val="22"/>
          <w:szCs w:val="22"/>
        </w:rPr>
      </w:pPr>
      <w:r w:rsidRPr="00F65BCD">
        <w:rPr>
          <w:rFonts w:ascii="Calibri" w:hAnsi="Calibri" w:cs="Calibri"/>
          <w:sz w:val="22"/>
          <w:szCs w:val="22"/>
        </w:rPr>
        <w:t>Piqûres d’insectes (abeilles, guêpes, moustiques, mouche</w:t>
      </w:r>
      <w:r w:rsidR="00F65BCD">
        <w:rPr>
          <w:rFonts w:ascii="Calibri" w:hAnsi="Calibri" w:cs="Calibri"/>
          <w:sz w:val="22"/>
          <w:szCs w:val="22"/>
        </w:rPr>
        <w:t>s</w:t>
      </w:r>
      <w:r w:rsidRPr="00F65BCD">
        <w:rPr>
          <w:rFonts w:ascii="Calibri" w:hAnsi="Calibri" w:cs="Calibri"/>
          <w:sz w:val="22"/>
          <w:szCs w:val="22"/>
        </w:rPr>
        <w:t xml:space="preserve"> à chevreuil, etc.)</w:t>
      </w:r>
    </w:p>
    <w:p w14:paraId="5D2EE3E1" w14:textId="37015536" w:rsidR="00F112D1" w:rsidRPr="00F65BCD" w:rsidRDefault="00F112D1" w:rsidP="00F65BCD">
      <w:pPr>
        <w:numPr>
          <w:ilvl w:val="0"/>
          <w:numId w:val="1"/>
        </w:numPr>
        <w:tabs>
          <w:tab w:val="num" w:pos="540"/>
        </w:tabs>
        <w:spacing w:line="23" w:lineRule="atLeast"/>
        <w:ind w:left="900"/>
        <w:rPr>
          <w:rFonts w:ascii="Calibri" w:hAnsi="Calibri" w:cs="Calibri"/>
          <w:sz w:val="22"/>
          <w:szCs w:val="22"/>
        </w:rPr>
      </w:pPr>
      <w:r w:rsidRPr="00F65BCD">
        <w:rPr>
          <w:rFonts w:ascii="Calibri" w:hAnsi="Calibri" w:cs="Calibri"/>
          <w:sz w:val="22"/>
          <w:szCs w:val="22"/>
        </w:rPr>
        <w:t xml:space="preserve">Coupures </w:t>
      </w:r>
      <w:r w:rsidR="00F65BCD">
        <w:rPr>
          <w:rFonts w:ascii="Calibri" w:hAnsi="Calibri" w:cs="Calibri"/>
          <w:sz w:val="22"/>
          <w:szCs w:val="22"/>
        </w:rPr>
        <w:t>causées par des bouteilles de vitre brisées</w:t>
      </w:r>
      <w:r w:rsidR="00F65BCD" w:rsidRPr="00F65BCD" w:rsidDel="00F65BCD">
        <w:rPr>
          <w:rFonts w:ascii="Calibri" w:hAnsi="Calibri" w:cs="Calibri"/>
          <w:sz w:val="22"/>
          <w:szCs w:val="22"/>
        </w:rPr>
        <w:t xml:space="preserve"> </w:t>
      </w:r>
      <w:r w:rsidRPr="00F65BCD">
        <w:rPr>
          <w:rFonts w:ascii="Calibri" w:hAnsi="Calibri" w:cs="Calibri"/>
          <w:sz w:val="22"/>
          <w:szCs w:val="22"/>
        </w:rPr>
        <w:t>(vandalisme)</w:t>
      </w:r>
    </w:p>
    <w:p w14:paraId="6AE91649" w14:textId="77777777" w:rsidR="00F112D1" w:rsidRDefault="00F112D1" w:rsidP="00F65BCD">
      <w:pPr>
        <w:numPr>
          <w:ilvl w:val="0"/>
          <w:numId w:val="1"/>
        </w:numPr>
        <w:tabs>
          <w:tab w:val="num" w:pos="540"/>
        </w:tabs>
        <w:spacing w:line="23" w:lineRule="atLeast"/>
        <w:ind w:left="900"/>
        <w:rPr>
          <w:rFonts w:ascii="Calibri" w:hAnsi="Calibri" w:cs="Calibri"/>
          <w:sz w:val="22"/>
          <w:szCs w:val="22"/>
        </w:rPr>
      </w:pPr>
      <w:r w:rsidRPr="00F65BCD">
        <w:rPr>
          <w:rFonts w:ascii="Calibri" w:hAnsi="Calibri" w:cs="Calibri"/>
          <w:sz w:val="22"/>
          <w:szCs w:val="22"/>
        </w:rPr>
        <w:t>Herbe à puce</w:t>
      </w:r>
    </w:p>
    <w:p w14:paraId="366B2189" w14:textId="77777777" w:rsidR="00F24F32" w:rsidRPr="00F65BCD" w:rsidRDefault="00F24F32" w:rsidP="00F24F32">
      <w:pPr>
        <w:spacing w:line="23" w:lineRule="atLeast"/>
        <w:ind w:left="900"/>
        <w:rPr>
          <w:rFonts w:ascii="Calibri" w:hAnsi="Calibri" w:cs="Calibri"/>
          <w:sz w:val="22"/>
          <w:szCs w:val="22"/>
        </w:rPr>
      </w:pPr>
    </w:p>
    <w:p w14:paraId="58FA3B77" w14:textId="77777777" w:rsidR="00F112D1" w:rsidRPr="00F65BCD" w:rsidRDefault="00F112D1" w:rsidP="00F65BCD">
      <w:pPr>
        <w:pStyle w:val="Titre3"/>
        <w:tabs>
          <w:tab w:val="left" w:pos="540"/>
        </w:tabs>
        <w:spacing w:line="23" w:lineRule="atLeast"/>
        <w:rPr>
          <w:rFonts w:ascii="Calibri" w:hAnsi="Calibri" w:cs="Calibri"/>
          <w:sz w:val="22"/>
          <w:szCs w:val="22"/>
        </w:rPr>
      </w:pPr>
      <w:r w:rsidRPr="00F65BCD">
        <w:rPr>
          <w:rFonts w:ascii="Calibri" w:hAnsi="Calibri" w:cs="Calibri"/>
          <w:sz w:val="22"/>
          <w:szCs w:val="22"/>
        </w:rPr>
        <w:t xml:space="preserve">III. </w:t>
      </w:r>
      <w:r w:rsidRPr="00F65BCD">
        <w:rPr>
          <w:rFonts w:ascii="Calibri" w:hAnsi="Calibri" w:cs="Calibri"/>
          <w:sz w:val="22"/>
          <w:szCs w:val="22"/>
        </w:rPr>
        <w:tab/>
        <w:t>Risques inhérents à la pratique de l’activité</w:t>
      </w:r>
    </w:p>
    <w:p w14:paraId="12C839F2" w14:textId="77777777" w:rsidR="00F112D1" w:rsidRPr="00F65BCD" w:rsidRDefault="00F112D1" w:rsidP="00F65BCD">
      <w:pPr>
        <w:numPr>
          <w:ilvl w:val="0"/>
          <w:numId w:val="10"/>
        </w:numPr>
        <w:tabs>
          <w:tab w:val="left" w:pos="1260"/>
        </w:tabs>
        <w:spacing w:line="23" w:lineRule="atLeast"/>
        <w:rPr>
          <w:rFonts w:ascii="Calibri" w:hAnsi="Calibri" w:cs="Calibri"/>
          <w:sz w:val="22"/>
          <w:szCs w:val="22"/>
        </w:rPr>
      </w:pPr>
      <w:r w:rsidRPr="00F65BCD">
        <w:rPr>
          <w:rFonts w:ascii="Calibri" w:hAnsi="Calibri" w:cs="Calibri"/>
          <w:sz w:val="22"/>
          <w:szCs w:val="22"/>
        </w:rPr>
        <w:t>Bris mécaniques</w:t>
      </w:r>
    </w:p>
    <w:p w14:paraId="2663BA1B" w14:textId="77777777" w:rsidR="00F112D1" w:rsidRPr="00F65BCD" w:rsidRDefault="00F112D1" w:rsidP="00F65BCD">
      <w:pPr>
        <w:numPr>
          <w:ilvl w:val="1"/>
          <w:numId w:val="8"/>
        </w:numPr>
        <w:tabs>
          <w:tab w:val="clear" w:pos="1608"/>
          <w:tab w:val="num" w:pos="1260"/>
        </w:tabs>
        <w:spacing w:line="23" w:lineRule="atLeast"/>
        <w:ind w:left="1260"/>
        <w:rPr>
          <w:rFonts w:ascii="Calibri" w:hAnsi="Calibri" w:cs="Calibri"/>
          <w:sz w:val="22"/>
          <w:szCs w:val="22"/>
        </w:rPr>
      </w:pPr>
      <w:r w:rsidRPr="00F65BCD">
        <w:rPr>
          <w:rFonts w:ascii="Calibri" w:hAnsi="Calibri" w:cs="Calibri"/>
          <w:sz w:val="22"/>
          <w:szCs w:val="22"/>
        </w:rPr>
        <w:t>Dérailleur</w:t>
      </w:r>
    </w:p>
    <w:p w14:paraId="5AE75255" w14:textId="77777777" w:rsidR="00F112D1" w:rsidRPr="00F65BCD" w:rsidRDefault="00F112D1" w:rsidP="00F65BCD">
      <w:pPr>
        <w:numPr>
          <w:ilvl w:val="1"/>
          <w:numId w:val="8"/>
        </w:numPr>
        <w:tabs>
          <w:tab w:val="clear" w:pos="1608"/>
          <w:tab w:val="num" w:pos="1260"/>
        </w:tabs>
        <w:spacing w:line="23" w:lineRule="atLeast"/>
        <w:ind w:left="1260"/>
        <w:rPr>
          <w:rFonts w:ascii="Calibri" w:hAnsi="Calibri" w:cs="Calibri"/>
          <w:sz w:val="22"/>
          <w:szCs w:val="22"/>
        </w:rPr>
      </w:pPr>
      <w:r w:rsidRPr="00F65BCD">
        <w:rPr>
          <w:rFonts w:ascii="Calibri" w:hAnsi="Calibri" w:cs="Calibri"/>
          <w:sz w:val="22"/>
          <w:szCs w:val="22"/>
        </w:rPr>
        <w:t>Chaîne</w:t>
      </w:r>
    </w:p>
    <w:p w14:paraId="774E6D61" w14:textId="77777777" w:rsidR="00F112D1" w:rsidRPr="00F65BCD" w:rsidRDefault="00F112D1" w:rsidP="00F65BCD">
      <w:pPr>
        <w:numPr>
          <w:ilvl w:val="1"/>
          <w:numId w:val="8"/>
        </w:numPr>
        <w:tabs>
          <w:tab w:val="clear" w:pos="1608"/>
          <w:tab w:val="num" w:pos="1260"/>
        </w:tabs>
        <w:spacing w:line="23" w:lineRule="atLeast"/>
        <w:ind w:left="1260"/>
        <w:rPr>
          <w:rFonts w:ascii="Calibri" w:hAnsi="Calibri" w:cs="Calibri"/>
          <w:sz w:val="22"/>
          <w:szCs w:val="22"/>
        </w:rPr>
      </w:pPr>
      <w:r w:rsidRPr="00F65BCD">
        <w:rPr>
          <w:rFonts w:ascii="Calibri" w:hAnsi="Calibri" w:cs="Calibri"/>
          <w:sz w:val="22"/>
          <w:szCs w:val="22"/>
        </w:rPr>
        <w:t>Freins</w:t>
      </w:r>
    </w:p>
    <w:p w14:paraId="16C70EAA" w14:textId="77777777" w:rsidR="00F112D1" w:rsidRPr="00F65BCD" w:rsidRDefault="00F112D1" w:rsidP="00F65BCD">
      <w:pPr>
        <w:numPr>
          <w:ilvl w:val="1"/>
          <w:numId w:val="8"/>
        </w:numPr>
        <w:tabs>
          <w:tab w:val="clear" w:pos="1608"/>
          <w:tab w:val="num" w:pos="1260"/>
        </w:tabs>
        <w:spacing w:line="23" w:lineRule="atLeast"/>
        <w:ind w:left="1260"/>
        <w:rPr>
          <w:rFonts w:ascii="Calibri" w:hAnsi="Calibri" w:cs="Calibri"/>
          <w:sz w:val="22"/>
          <w:szCs w:val="22"/>
        </w:rPr>
      </w:pPr>
      <w:r w:rsidRPr="00F65BCD">
        <w:rPr>
          <w:rFonts w:ascii="Calibri" w:hAnsi="Calibri" w:cs="Calibri"/>
          <w:sz w:val="22"/>
          <w:szCs w:val="22"/>
        </w:rPr>
        <w:t>Pédalier</w:t>
      </w:r>
    </w:p>
    <w:p w14:paraId="6D8A3CF0" w14:textId="77777777" w:rsidR="00F112D1" w:rsidRPr="00F65BCD" w:rsidRDefault="00F112D1" w:rsidP="00F24F32">
      <w:pPr>
        <w:numPr>
          <w:ilvl w:val="1"/>
          <w:numId w:val="8"/>
        </w:numPr>
        <w:tabs>
          <w:tab w:val="clear" w:pos="1608"/>
          <w:tab w:val="num" w:pos="1260"/>
        </w:tabs>
        <w:spacing w:after="120" w:line="23" w:lineRule="atLeast"/>
        <w:ind w:left="1267"/>
        <w:rPr>
          <w:rFonts w:ascii="Calibri" w:hAnsi="Calibri" w:cs="Calibri"/>
          <w:sz w:val="22"/>
          <w:szCs w:val="22"/>
        </w:rPr>
      </w:pPr>
      <w:r w:rsidRPr="00F65BCD">
        <w:rPr>
          <w:rFonts w:ascii="Calibri" w:hAnsi="Calibri" w:cs="Calibri"/>
          <w:sz w:val="22"/>
          <w:szCs w:val="22"/>
        </w:rPr>
        <w:t>Crevaison</w:t>
      </w:r>
    </w:p>
    <w:p w14:paraId="6B50B154" w14:textId="77777777" w:rsidR="00F112D1" w:rsidRPr="00F65BCD" w:rsidRDefault="00F112D1" w:rsidP="00F65BCD">
      <w:pPr>
        <w:numPr>
          <w:ilvl w:val="0"/>
          <w:numId w:val="3"/>
        </w:numPr>
        <w:spacing w:line="23" w:lineRule="atLeast"/>
        <w:rPr>
          <w:rFonts w:ascii="Calibri" w:hAnsi="Calibri" w:cs="Calibri"/>
          <w:sz w:val="22"/>
          <w:szCs w:val="22"/>
        </w:rPr>
      </w:pPr>
      <w:r w:rsidRPr="00F65BCD">
        <w:rPr>
          <w:rFonts w:ascii="Calibri" w:hAnsi="Calibri" w:cs="Calibri"/>
          <w:sz w:val="22"/>
          <w:szCs w:val="22"/>
        </w:rPr>
        <w:t>Collision avec un autre cycliste</w:t>
      </w:r>
    </w:p>
    <w:p w14:paraId="11AFE452" w14:textId="1F91F0A2" w:rsidR="00F112D1" w:rsidRPr="00F65BCD" w:rsidRDefault="00F112D1" w:rsidP="00F65BCD">
      <w:pPr>
        <w:numPr>
          <w:ilvl w:val="0"/>
          <w:numId w:val="3"/>
        </w:numPr>
        <w:spacing w:line="23" w:lineRule="atLeast"/>
        <w:rPr>
          <w:rFonts w:ascii="Calibri" w:hAnsi="Calibri" w:cs="Calibri"/>
          <w:sz w:val="22"/>
          <w:szCs w:val="22"/>
        </w:rPr>
      </w:pPr>
      <w:r w:rsidRPr="00F65BCD">
        <w:rPr>
          <w:rFonts w:ascii="Calibri" w:hAnsi="Calibri" w:cs="Calibri"/>
          <w:sz w:val="22"/>
          <w:szCs w:val="22"/>
        </w:rPr>
        <w:t>Coincement des pantalons dans le dérailleur/pédalier</w:t>
      </w:r>
    </w:p>
    <w:p w14:paraId="23D6DA8F" w14:textId="0C1C192F" w:rsidR="00F112D1" w:rsidRPr="00F65BCD" w:rsidRDefault="00F112D1" w:rsidP="00F65BCD">
      <w:pPr>
        <w:numPr>
          <w:ilvl w:val="0"/>
          <w:numId w:val="3"/>
        </w:numPr>
        <w:spacing w:line="23" w:lineRule="atLeast"/>
        <w:rPr>
          <w:rFonts w:ascii="Calibri" w:hAnsi="Calibri" w:cs="Calibri"/>
          <w:sz w:val="22"/>
          <w:szCs w:val="22"/>
        </w:rPr>
      </w:pPr>
      <w:r w:rsidRPr="00F65BCD">
        <w:rPr>
          <w:rFonts w:ascii="Calibri" w:hAnsi="Calibri" w:cs="Calibri"/>
          <w:sz w:val="22"/>
          <w:szCs w:val="22"/>
        </w:rPr>
        <w:t xml:space="preserve">Chute </w:t>
      </w:r>
      <w:r w:rsidR="00F65BCD">
        <w:rPr>
          <w:rFonts w:ascii="Calibri" w:hAnsi="Calibri" w:cs="Calibri"/>
          <w:sz w:val="22"/>
          <w:szCs w:val="22"/>
        </w:rPr>
        <w:t xml:space="preserve">à la </w:t>
      </w:r>
      <w:r w:rsidRPr="00F65BCD">
        <w:rPr>
          <w:rFonts w:ascii="Calibri" w:hAnsi="Calibri" w:cs="Calibri"/>
          <w:sz w:val="22"/>
          <w:szCs w:val="22"/>
        </w:rPr>
        <w:t xml:space="preserve">suite </w:t>
      </w:r>
      <w:r w:rsidR="00F65BCD">
        <w:rPr>
          <w:rFonts w:ascii="Calibri" w:hAnsi="Calibri" w:cs="Calibri"/>
          <w:sz w:val="22"/>
          <w:szCs w:val="22"/>
        </w:rPr>
        <w:t>d’</w:t>
      </w:r>
      <w:r w:rsidRPr="00F65BCD">
        <w:rPr>
          <w:rFonts w:ascii="Calibri" w:hAnsi="Calibri" w:cs="Calibri"/>
          <w:sz w:val="22"/>
          <w:szCs w:val="22"/>
        </w:rPr>
        <w:t>une mauvaise manœuvre</w:t>
      </w:r>
    </w:p>
    <w:p w14:paraId="048B5F58" w14:textId="0EFDAE8A" w:rsidR="00F112D1" w:rsidRPr="00F65BCD" w:rsidRDefault="00F112D1" w:rsidP="00F65BCD">
      <w:pPr>
        <w:numPr>
          <w:ilvl w:val="0"/>
          <w:numId w:val="3"/>
        </w:numPr>
        <w:spacing w:line="23" w:lineRule="atLeast"/>
        <w:rPr>
          <w:rFonts w:ascii="Calibri" w:hAnsi="Calibri" w:cs="Calibri"/>
          <w:sz w:val="22"/>
          <w:szCs w:val="22"/>
        </w:rPr>
      </w:pPr>
      <w:r w:rsidRPr="00F65BCD">
        <w:rPr>
          <w:rFonts w:ascii="Calibri" w:hAnsi="Calibri" w:cs="Calibri"/>
          <w:sz w:val="22"/>
          <w:szCs w:val="22"/>
        </w:rPr>
        <w:t>Chute due</w:t>
      </w:r>
      <w:r w:rsidR="00F65BCD">
        <w:rPr>
          <w:rFonts w:ascii="Calibri" w:hAnsi="Calibri" w:cs="Calibri"/>
          <w:sz w:val="22"/>
          <w:szCs w:val="22"/>
        </w:rPr>
        <w:t xml:space="preserve"> à un</w:t>
      </w:r>
      <w:r w:rsidRPr="00F65BCD">
        <w:rPr>
          <w:rFonts w:ascii="Calibri" w:hAnsi="Calibri" w:cs="Calibri"/>
          <w:sz w:val="22"/>
          <w:szCs w:val="22"/>
        </w:rPr>
        <w:t xml:space="preserve"> nid-de-poule</w:t>
      </w:r>
    </w:p>
    <w:p w14:paraId="71D559B4" w14:textId="4B25CF27" w:rsidR="00F112D1" w:rsidRPr="00F65BCD" w:rsidRDefault="00F112D1" w:rsidP="00F65BCD">
      <w:pPr>
        <w:numPr>
          <w:ilvl w:val="0"/>
          <w:numId w:val="3"/>
        </w:numPr>
        <w:spacing w:line="23" w:lineRule="atLeast"/>
        <w:rPr>
          <w:rFonts w:ascii="Calibri" w:hAnsi="Calibri" w:cs="Calibri"/>
          <w:sz w:val="22"/>
          <w:szCs w:val="22"/>
        </w:rPr>
      </w:pPr>
      <w:r w:rsidRPr="00F65BCD">
        <w:rPr>
          <w:rFonts w:ascii="Calibri" w:hAnsi="Calibri" w:cs="Calibri"/>
          <w:sz w:val="22"/>
          <w:szCs w:val="22"/>
        </w:rPr>
        <w:t>Chute</w:t>
      </w:r>
      <w:r w:rsidR="00F65BCD">
        <w:rPr>
          <w:rFonts w:ascii="Calibri" w:hAnsi="Calibri" w:cs="Calibri"/>
          <w:sz w:val="22"/>
          <w:szCs w:val="22"/>
        </w:rPr>
        <w:t xml:space="preserve"> à la</w:t>
      </w:r>
      <w:r w:rsidRPr="00F65BCD">
        <w:rPr>
          <w:rFonts w:ascii="Calibri" w:hAnsi="Calibri" w:cs="Calibri"/>
          <w:sz w:val="22"/>
          <w:szCs w:val="22"/>
        </w:rPr>
        <w:t xml:space="preserve"> suite </w:t>
      </w:r>
      <w:r w:rsidR="00F65BCD">
        <w:rPr>
          <w:rFonts w:ascii="Calibri" w:hAnsi="Calibri" w:cs="Calibri"/>
          <w:sz w:val="22"/>
          <w:szCs w:val="22"/>
        </w:rPr>
        <w:t>d’</w:t>
      </w:r>
      <w:r w:rsidRPr="00F65BCD">
        <w:rPr>
          <w:rFonts w:ascii="Calibri" w:hAnsi="Calibri" w:cs="Calibri"/>
          <w:sz w:val="22"/>
          <w:szCs w:val="22"/>
        </w:rPr>
        <w:t xml:space="preserve">un bris d’équipement ou </w:t>
      </w:r>
      <w:r w:rsidR="00F65BCD">
        <w:rPr>
          <w:rFonts w:ascii="Calibri" w:hAnsi="Calibri" w:cs="Calibri"/>
          <w:sz w:val="22"/>
          <w:szCs w:val="22"/>
        </w:rPr>
        <w:t>d’</w:t>
      </w:r>
      <w:r w:rsidRPr="00F65BCD">
        <w:rPr>
          <w:rFonts w:ascii="Calibri" w:hAnsi="Calibri" w:cs="Calibri"/>
          <w:sz w:val="22"/>
          <w:szCs w:val="22"/>
        </w:rPr>
        <w:t>un manque d’entretien</w:t>
      </w:r>
    </w:p>
    <w:p w14:paraId="20DF4B13" w14:textId="0488F7E5" w:rsidR="00F112D1" w:rsidRPr="00F65BCD" w:rsidRDefault="00F112D1" w:rsidP="00F65BCD">
      <w:pPr>
        <w:numPr>
          <w:ilvl w:val="0"/>
          <w:numId w:val="3"/>
        </w:numPr>
        <w:spacing w:line="23" w:lineRule="atLeast"/>
        <w:rPr>
          <w:rFonts w:ascii="Calibri" w:hAnsi="Calibri" w:cs="Calibri"/>
          <w:sz w:val="22"/>
          <w:szCs w:val="22"/>
        </w:rPr>
      </w:pPr>
      <w:r w:rsidRPr="00F65BCD">
        <w:rPr>
          <w:rFonts w:ascii="Calibri" w:hAnsi="Calibri" w:cs="Calibri"/>
          <w:sz w:val="22"/>
          <w:szCs w:val="22"/>
        </w:rPr>
        <w:t xml:space="preserve">Brûlure </w:t>
      </w:r>
      <w:r w:rsidR="00F65BCD">
        <w:rPr>
          <w:rFonts w:ascii="Calibri" w:hAnsi="Calibri" w:cs="Calibri"/>
          <w:sz w:val="22"/>
          <w:szCs w:val="22"/>
        </w:rPr>
        <w:t>aux</w:t>
      </w:r>
      <w:r w:rsidR="00F65BCD" w:rsidRPr="00F65BCD">
        <w:rPr>
          <w:rFonts w:ascii="Calibri" w:hAnsi="Calibri" w:cs="Calibri"/>
          <w:sz w:val="22"/>
          <w:szCs w:val="22"/>
        </w:rPr>
        <w:t xml:space="preserve"> </w:t>
      </w:r>
      <w:r w:rsidRPr="00F65BCD">
        <w:rPr>
          <w:rFonts w:ascii="Calibri" w:hAnsi="Calibri" w:cs="Calibri"/>
          <w:sz w:val="22"/>
          <w:szCs w:val="22"/>
        </w:rPr>
        <w:t>mains (ampoules)</w:t>
      </w:r>
    </w:p>
    <w:p w14:paraId="314FD4F8" w14:textId="3B3C99B0" w:rsidR="00F112D1" w:rsidRPr="00F65BCD" w:rsidRDefault="00F112D1" w:rsidP="00F65BCD">
      <w:pPr>
        <w:numPr>
          <w:ilvl w:val="0"/>
          <w:numId w:val="3"/>
        </w:numPr>
        <w:spacing w:line="23" w:lineRule="atLeast"/>
        <w:rPr>
          <w:rFonts w:ascii="Calibri" w:hAnsi="Calibri" w:cs="Calibri"/>
          <w:sz w:val="22"/>
          <w:szCs w:val="22"/>
        </w:rPr>
      </w:pPr>
      <w:r w:rsidRPr="00F65BCD">
        <w:rPr>
          <w:rFonts w:ascii="Calibri" w:hAnsi="Calibri" w:cs="Calibri"/>
          <w:sz w:val="22"/>
          <w:szCs w:val="22"/>
        </w:rPr>
        <w:t>Blessure</w:t>
      </w:r>
      <w:r w:rsidR="00F7005D">
        <w:rPr>
          <w:rFonts w:ascii="Calibri" w:hAnsi="Calibri" w:cs="Calibri"/>
          <w:sz w:val="22"/>
          <w:szCs w:val="22"/>
        </w:rPr>
        <w:t>s</w:t>
      </w:r>
      <w:r w:rsidRPr="00F65BCD">
        <w:rPr>
          <w:rFonts w:ascii="Calibri" w:hAnsi="Calibri" w:cs="Calibri"/>
          <w:sz w:val="22"/>
          <w:szCs w:val="22"/>
        </w:rPr>
        <w:t xml:space="preserve"> à la tête </w:t>
      </w:r>
      <w:r w:rsidR="00F65BCD">
        <w:rPr>
          <w:rFonts w:ascii="Calibri" w:hAnsi="Calibri" w:cs="Calibri"/>
          <w:sz w:val="22"/>
          <w:szCs w:val="22"/>
        </w:rPr>
        <w:t>après</w:t>
      </w:r>
      <w:r w:rsidRPr="00F65BCD">
        <w:rPr>
          <w:rFonts w:ascii="Calibri" w:hAnsi="Calibri" w:cs="Calibri"/>
          <w:sz w:val="22"/>
          <w:szCs w:val="22"/>
        </w:rPr>
        <w:t xml:space="preserve"> une chute</w:t>
      </w:r>
    </w:p>
    <w:p w14:paraId="5EAA095B" w14:textId="530C8655" w:rsidR="00F112D1" w:rsidRPr="00F65BCD" w:rsidRDefault="00F112D1" w:rsidP="00F65BCD">
      <w:pPr>
        <w:numPr>
          <w:ilvl w:val="0"/>
          <w:numId w:val="3"/>
        </w:numPr>
        <w:spacing w:line="23" w:lineRule="atLeast"/>
        <w:rPr>
          <w:rFonts w:ascii="Calibri" w:hAnsi="Calibri" w:cs="Calibri"/>
          <w:sz w:val="22"/>
          <w:szCs w:val="22"/>
        </w:rPr>
      </w:pPr>
      <w:r w:rsidRPr="00F65BCD">
        <w:rPr>
          <w:rFonts w:ascii="Calibri" w:hAnsi="Calibri" w:cs="Calibri"/>
          <w:sz w:val="22"/>
          <w:szCs w:val="22"/>
        </w:rPr>
        <w:t>Blessure</w:t>
      </w:r>
      <w:r w:rsidR="00F7005D">
        <w:rPr>
          <w:rFonts w:ascii="Calibri" w:hAnsi="Calibri" w:cs="Calibri"/>
          <w:sz w:val="22"/>
          <w:szCs w:val="22"/>
        </w:rPr>
        <w:t>s</w:t>
      </w:r>
      <w:r w:rsidR="00C7207C">
        <w:rPr>
          <w:rFonts w:ascii="Calibri" w:hAnsi="Calibri" w:cs="Calibri"/>
          <w:sz w:val="22"/>
          <w:szCs w:val="22"/>
        </w:rPr>
        <w:t xml:space="preserve"> du</w:t>
      </w:r>
      <w:r w:rsidR="00F7005D">
        <w:rPr>
          <w:rFonts w:ascii="Calibri" w:hAnsi="Calibri" w:cs="Calibri"/>
          <w:sz w:val="22"/>
          <w:szCs w:val="22"/>
        </w:rPr>
        <w:t>es</w:t>
      </w:r>
      <w:r w:rsidR="00C7207C">
        <w:rPr>
          <w:rFonts w:ascii="Calibri" w:hAnsi="Calibri" w:cs="Calibri"/>
          <w:sz w:val="22"/>
          <w:szCs w:val="22"/>
        </w:rPr>
        <w:t xml:space="preserve"> à </w:t>
      </w:r>
      <w:r w:rsidR="00F65BCD">
        <w:rPr>
          <w:rFonts w:ascii="Calibri" w:hAnsi="Calibri" w:cs="Calibri"/>
          <w:sz w:val="22"/>
          <w:szCs w:val="22"/>
        </w:rPr>
        <w:t>un coup</w:t>
      </w:r>
      <w:r w:rsidRPr="00F65BCD">
        <w:rPr>
          <w:rFonts w:ascii="Calibri" w:hAnsi="Calibri" w:cs="Calibri"/>
          <w:sz w:val="22"/>
          <w:szCs w:val="22"/>
        </w:rPr>
        <w:t xml:space="preserve"> (ecchymoses)</w:t>
      </w:r>
    </w:p>
    <w:p w14:paraId="3C35CB0A" w14:textId="77777777" w:rsidR="00F112D1" w:rsidRPr="00F65BCD" w:rsidRDefault="00F112D1" w:rsidP="00F65BCD">
      <w:pPr>
        <w:numPr>
          <w:ilvl w:val="0"/>
          <w:numId w:val="3"/>
        </w:numPr>
        <w:spacing w:line="23" w:lineRule="atLeast"/>
        <w:rPr>
          <w:rFonts w:ascii="Calibri" w:hAnsi="Calibri" w:cs="Calibri"/>
          <w:sz w:val="22"/>
          <w:szCs w:val="22"/>
        </w:rPr>
      </w:pPr>
      <w:r w:rsidRPr="00F65BCD">
        <w:rPr>
          <w:rFonts w:ascii="Calibri" w:hAnsi="Calibri" w:cs="Calibri"/>
          <w:sz w:val="22"/>
          <w:szCs w:val="22"/>
        </w:rPr>
        <w:t>Étirements musculaires</w:t>
      </w:r>
    </w:p>
    <w:p w14:paraId="76BB1672" w14:textId="3FCF1451" w:rsidR="00F112D1" w:rsidRPr="00F65BCD" w:rsidRDefault="00F112D1" w:rsidP="00F65BCD">
      <w:pPr>
        <w:numPr>
          <w:ilvl w:val="0"/>
          <w:numId w:val="3"/>
        </w:numPr>
        <w:spacing w:line="23" w:lineRule="atLeast"/>
        <w:rPr>
          <w:rFonts w:ascii="Calibri" w:hAnsi="Calibri" w:cs="Calibri"/>
          <w:sz w:val="22"/>
          <w:szCs w:val="22"/>
        </w:rPr>
      </w:pPr>
      <w:r w:rsidRPr="00F65BCD">
        <w:rPr>
          <w:rFonts w:ascii="Calibri" w:hAnsi="Calibri" w:cs="Calibri"/>
          <w:sz w:val="22"/>
          <w:szCs w:val="22"/>
        </w:rPr>
        <w:t>Manœuvres de dépassement (personnes pressées voulant passer devant)</w:t>
      </w:r>
    </w:p>
    <w:p w14:paraId="02590F20" w14:textId="77777777" w:rsidR="00F112D1" w:rsidRPr="00F65BCD" w:rsidRDefault="00F112D1" w:rsidP="00F65BCD">
      <w:pPr>
        <w:numPr>
          <w:ilvl w:val="0"/>
          <w:numId w:val="3"/>
        </w:numPr>
        <w:spacing w:line="23" w:lineRule="atLeast"/>
        <w:rPr>
          <w:rFonts w:ascii="Calibri" w:hAnsi="Calibri" w:cs="Calibri"/>
          <w:sz w:val="22"/>
          <w:szCs w:val="22"/>
        </w:rPr>
      </w:pPr>
      <w:r w:rsidRPr="00F65BCD">
        <w:rPr>
          <w:rFonts w:ascii="Calibri" w:hAnsi="Calibri" w:cs="Calibri"/>
          <w:sz w:val="22"/>
          <w:szCs w:val="22"/>
        </w:rPr>
        <w:t>Complications médicales causées par le stress ou la peur</w:t>
      </w:r>
    </w:p>
    <w:p w14:paraId="2DA5EDE8" w14:textId="77777777" w:rsidR="00F112D1" w:rsidRPr="00F65BCD" w:rsidRDefault="00F112D1" w:rsidP="00F65BCD">
      <w:pPr>
        <w:numPr>
          <w:ilvl w:val="0"/>
          <w:numId w:val="3"/>
        </w:numPr>
        <w:spacing w:line="23" w:lineRule="atLeast"/>
        <w:rPr>
          <w:rFonts w:ascii="Calibri" w:hAnsi="Calibri" w:cs="Calibri"/>
          <w:sz w:val="22"/>
          <w:szCs w:val="22"/>
        </w:rPr>
      </w:pPr>
      <w:r w:rsidRPr="00F65BCD">
        <w:rPr>
          <w:rFonts w:ascii="Calibri" w:hAnsi="Calibri" w:cs="Calibri"/>
          <w:sz w:val="22"/>
          <w:szCs w:val="22"/>
        </w:rPr>
        <w:t>Essoufflement chronique</w:t>
      </w:r>
    </w:p>
    <w:p w14:paraId="34DBC26A" w14:textId="355804A3" w:rsidR="00F112D1" w:rsidRPr="006942AD" w:rsidRDefault="00F112D1" w:rsidP="00F65BCD">
      <w:pPr>
        <w:numPr>
          <w:ilvl w:val="0"/>
          <w:numId w:val="3"/>
        </w:numPr>
        <w:spacing w:line="23" w:lineRule="atLeast"/>
        <w:rPr>
          <w:rFonts w:ascii="Calibri" w:hAnsi="Calibri" w:cs="Calibri"/>
          <w:sz w:val="22"/>
          <w:szCs w:val="22"/>
        </w:rPr>
      </w:pPr>
      <w:r w:rsidRPr="006942AD">
        <w:rPr>
          <w:rFonts w:ascii="Calibri" w:hAnsi="Calibri" w:cs="Calibri"/>
          <w:sz w:val="22"/>
          <w:szCs w:val="22"/>
        </w:rPr>
        <w:t>Faiblesse musculaire (incapacité à monter les côtes</w:t>
      </w:r>
      <w:r w:rsidR="006942AD" w:rsidRPr="006942AD">
        <w:rPr>
          <w:rFonts w:ascii="Calibri" w:hAnsi="Calibri" w:cs="Calibri"/>
          <w:sz w:val="22"/>
          <w:szCs w:val="22"/>
        </w:rPr>
        <w:t xml:space="preserve"> ou à terminer le parcours</w:t>
      </w:r>
      <w:r w:rsidRPr="006942AD">
        <w:rPr>
          <w:rFonts w:ascii="Calibri" w:hAnsi="Calibri" w:cs="Calibri"/>
          <w:sz w:val="22"/>
          <w:szCs w:val="22"/>
        </w:rPr>
        <w:t>)</w:t>
      </w:r>
    </w:p>
    <w:p w14:paraId="6DBE330C" w14:textId="77777777" w:rsidR="00F112D1" w:rsidRPr="00F65BCD" w:rsidRDefault="00F112D1" w:rsidP="00F65BCD">
      <w:pPr>
        <w:spacing w:line="23" w:lineRule="atLeast"/>
        <w:rPr>
          <w:rFonts w:ascii="Calibri" w:hAnsi="Calibri" w:cs="Calibri"/>
          <w:sz w:val="22"/>
          <w:szCs w:val="22"/>
        </w:rPr>
      </w:pPr>
    </w:p>
    <w:p w14:paraId="34B94BB2" w14:textId="77777777" w:rsidR="00F112D1" w:rsidRPr="00F65BCD" w:rsidRDefault="00F112D1" w:rsidP="00F65BCD">
      <w:pPr>
        <w:spacing w:line="23" w:lineRule="atLeast"/>
        <w:rPr>
          <w:rFonts w:ascii="Calibri" w:hAnsi="Calibri" w:cs="Calibri"/>
          <w:sz w:val="22"/>
          <w:szCs w:val="22"/>
        </w:rPr>
      </w:pPr>
    </w:p>
    <w:p w14:paraId="7B9CCA28" w14:textId="1956538B" w:rsidR="00F65BCD" w:rsidRPr="00F65BCD" w:rsidRDefault="00F65BCD" w:rsidP="00F65BCD">
      <w:pPr>
        <w:spacing w:line="23" w:lineRule="atLeast"/>
        <w:ind w:left="540" w:hanging="5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br w:type="page"/>
      </w:r>
    </w:p>
    <w:p w14:paraId="49044BE7" w14:textId="77777777" w:rsidR="00F65BCD" w:rsidRPr="00F65BCD" w:rsidRDefault="00F65BCD" w:rsidP="00F65BCD">
      <w:pPr>
        <w:spacing w:line="23" w:lineRule="atLeast"/>
        <w:ind w:left="540" w:hanging="540"/>
        <w:rPr>
          <w:rFonts w:ascii="Calibri" w:hAnsi="Calibri" w:cs="Calibri"/>
          <w:sz w:val="22"/>
          <w:szCs w:val="22"/>
        </w:rPr>
      </w:pPr>
    </w:p>
    <w:p w14:paraId="44E0C1FF" w14:textId="2F4B60D3" w:rsidR="00F112D1" w:rsidRPr="00F65BCD" w:rsidRDefault="00F112D1" w:rsidP="00F65BCD">
      <w:pPr>
        <w:spacing w:line="23" w:lineRule="atLeast"/>
        <w:ind w:left="540" w:hanging="540"/>
        <w:rPr>
          <w:rFonts w:ascii="Calibri" w:hAnsi="Calibri" w:cs="Calibri"/>
          <w:sz w:val="22"/>
          <w:szCs w:val="22"/>
        </w:rPr>
      </w:pPr>
      <w:r w:rsidRPr="00F65BCD">
        <w:rPr>
          <w:rFonts w:ascii="Calibri" w:hAnsi="Calibri" w:cs="Calibri"/>
          <w:b/>
          <w:bCs/>
          <w:sz w:val="22"/>
          <w:szCs w:val="22"/>
        </w:rPr>
        <w:t>IV</w:t>
      </w:r>
      <w:r w:rsidRPr="00F65BCD">
        <w:rPr>
          <w:rFonts w:ascii="Calibri" w:hAnsi="Calibri" w:cs="Calibri"/>
          <w:sz w:val="22"/>
          <w:szCs w:val="22"/>
        </w:rPr>
        <w:t>.</w:t>
      </w:r>
      <w:r w:rsidRPr="00F65BCD">
        <w:rPr>
          <w:rFonts w:ascii="Calibri" w:hAnsi="Calibri" w:cs="Calibri"/>
          <w:sz w:val="22"/>
          <w:szCs w:val="22"/>
        </w:rPr>
        <w:tab/>
      </w:r>
      <w:r w:rsidRPr="00F65BCD">
        <w:rPr>
          <w:rFonts w:ascii="Calibri" w:hAnsi="Calibri" w:cs="Calibri"/>
          <w:b/>
          <w:bCs/>
          <w:sz w:val="22"/>
          <w:szCs w:val="22"/>
        </w:rPr>
        <w:t xml:space="preserve">Risques inhérents </w:t>
      </w:r>
      <w:r w:rsidR="006942AD">
        <w:rPr>
          <w:rFonts w:ascii="Calibri" w:hAnsi="Calibri" w:cs="Calibri"/>
          <w:b/>
          <w:bCs/>
          <w:sz w:val="22"/>
          <w:szCs w:val="22"/>
        </w:rPr>
        <w:t>à la</w:t>
      </w:r>
      <w:r w:rsidRPr="00F65BCD">
        <w:rPr>
          <w:rFonts w:ascii="Calibri" w:hAnsi="Calibri" w:cs="Calibri"/>
          <w:b/>
          <w:bCs/>
          <w:sz w:val="22"/>
          <w:szCs w:val="22"/>
        </w:rPr>
        <w:t xml:space="preserve"> clientèle</w:t>
      </w:r>
    </w:p>
    <w:p w14:paraId="4BAEF948" w14:textId="77777777" w:rsidR="0031143C" w:rsidRDefault="0031143C" w:rsidP="0031143C">
      <w:pPr>
        <w:numPr>
          <w:ilvl w:val="0"/>
          <w:numId w:val="7"/>
        </w:numPr>
        <w:spacing w:line="23" w:lineRule="atLeast"/>
        <w:ind w:left="90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Manque de planification du matériel ou du parcours</w:t>
      </w:r>
    </w:p>
    <w:p w14:paraId="7D7F2EBF" w14:textId="2E04238D" w:rsidR="00F112D1" w:rsidRPr="00F65BCD" w:rsidRDefault="00F112D1" w:rsidP="00F65BCD">
      <w:pPr>
        <w:numPr>
          <w:ilvl w:val="0"/>
          <w:numId w:val="7"/>
        </w:numPr>
        <w:spacing w:line="23" w:lineRule="atLeast"/>
        <w:ind w:left="900"/>
        <w:rPr>
          <w:rFonts w:ascii="Calibri" w:hAnsi="Calibri" w:cs="Calibri"/>
          <w:sz w:val="22"/>
          <w:szCs w:val="22"/>
        </w:rPr>
      </w:pPr>
      <w:r w:rsidRPr="00F65BCD">
        <w:rPr>
          <w:rFonts w:ascii="Calibri" w:hAnsi="Calibri" w:cs="Calibri"/>
          <w:sz w:val="22"/>
          <w:szCs w:val="22"/>
        </w:rPr>
        <w:t>Incompréhension des panneaux de signalisation</w:t>
      </w:r>
    </w:p>
    <w:p w14:paraId="133150CC" w14:textId="5FB4EDC5" w:rsidR="00F112D1" w:rsidRPr="00F65BCD" w:rsidRDefault="00F112D1" w:rsidP="00F65BCD">
      <w:pPr>
        <w:numPr>
          <w:ilvl w:val="0"/>
          <w:numId w:val="7"/>
        </w:numPr>
        <w:spacing w:line="23" w:lineRule="atLeast"/>
        <w:ind w:left="900"/>
        <w:rPr>
          <w:rFonts w:ascii="Calibri" w:eastAsia="Arial Unicode MS" w:hAnsi="Calibri" w:cs="Calibri"/>
          <w:sz w:val="22"/>
          <w:szCs w:val="22"/>
        </w:rPr>
      </w:pPr>
      <w:r w:rsidRPr="00F65BCD">
        <w:rPr>
          <w:rFonts w:ascii="Calibri" w:hAnsi="Calibri" w:cs="Calibri"/>
          <w:sz w:val="22"/>
          <w:szCs w:val="22"/>
        </w:rPr>
        <w:t>Risque de voyager dans un autre pays</w:t>
      </w:r>
      <w:r w:rsidR="00AA41F2">
        <w:rPr>
          <w:rFonts w:ascii="Calibri" w:hAnsi="Calibri" w:cs="Calibri"/>
          <w:sz w:val="22"/>
          <w:szCs w:val="22"/>
        </w:rPr>
        <w:t xml:space="preserve"> (</w:t>
      </w:r>
      <w:r w:rsidR="00766574">
        <w:rPr>
          <w:rFonts w:ascii="Calibri" w:hAnsi="Calibri" w:cs="Calibri"/>
          <w:sz w:val="22"/>
          <w:szCs w:val="22"/>
        </w:rPr>
        <w:t>modalités de l’assurance médicale)</w:t>
      </w:r>
    </w:p>
    <w:p w14:paraId="65F55BE1" w14:textId="50B778D4" w:rsidR="00F112D1" w:rsidRPr="00F65BCD" w:rsidRDefault="00F112D1" w:rsidP="00F65BCD">
      <w:pPr>
        <w:numPr>
          <w:ilvl w:val="0"/>
          <w:numId w:val="7"/>
        </w:numPr>
        <w:spacing w:line="23" w:lineRule="atLeast"/>
        <w:ind w:left="900"/>
        <w:rPr>
          <w:rFonts w:ascii="Calibri" w:hAnsi="Calibri" w:cs="Calibri"/>
          <w:color w:val="000000"/>
          <w:sz w:val="22"/>
          <w:szCs w:val="22"/>
        </w:rPr>
      </w:pPr>
      <w:r w:rsidRPr="00F65BCD">
        <w:rPr>
          <w:rFonts w:ascii="Calibri" w:hAnsi="Calibri" w:cs="Calibri"/>
          <w:color w:val="000000"/>
          <w:sz w:val="22"/>
          <w:szCs w:val="22"/>
        </w:rPr>
        <w:t xml:space="preserve">Méconnaissance des signaux </w:t>
      </w:r>
      <w:r w:rsidR="00BD42A4">
        <w:rPr>
          <w:rFonts w:ascii="Calibri" w:hAnsi="Calibri" w:cs="Calibri"/>
          <w:color w:val="000000"/>
          <w:sz w:val="22"/>
          <w:szCs w:val="22"/>
        </w:rPr>
        <w:t>utilisés par les cyclistes</w:t>
      </w:r>
    </w:p>
    <w:p w14:paraId="10D2A24E" w14:textId="744C934C" w:rsidR="00F112D1" w:rsidRPr="00F65BCD" w:rsidRDefault="00F112D1" w:rsidP="00F65BCD">
      <w:pPr>
        <w:numPr>
          <w:ilvl w:val="0"/>
          <w:numId w:val="7"/>
        </w:numPr>
        <w:spacing w:line="23" w:lineRule="atLeast"/>
        <w:ind w:left="900"/>
        <w:rPr>
          <w:rFonts w:ascii="Calibri" w:hAnsi="Calibri" w:cs="Calibri"/>
          <w:sz w:val="22"/>
          <w:szCs w:val="22"/>
        </w:rPr>
      </w:pPr>
      <w:r w:rsidRPr="00F65BCD">
        <w:rPr>
          <w:rFonts w:ascii="Calibri" w:hAnsi="Calibri" w:cs="Calibri"/>
          <w:color w:val="000000"/>
          <w:sz w:val="22"/>
          <w:szCs w:val="22"/>
        </w:rPr>
        <w:t xml:space="preserve">Méconnaissance du code </w:t>
      </w:r>
      <w:r w:rsidR="00BD42A4">
        <w:rPr>
          <w:rFonts w:ascii="Calibri" w:hAnsi="Calibri" w:cs="Calibri"/>
          <w:color w:val="000000"/>
          <w:sz w:val="22"/>
          <w:szCs w:val="22"/>
        </w:rPr>
        <w:t>d’</w:t>
      </w:r>
      <w:r w:rsidRPr="00F65BCD">
        <w:rPr>
          <w:rFonts w:ascii="Calibri" w:hAnsi="Calibri" w:cs="Calibri"/>
          <w:color w:val="000000"/>
          <w:sz w:val="22"/>
          <w:szCs w:val="22"/>
        </w:rPr>
        <w:t>éthique du cycliste sur les pistes cyclables et sur la route</w:t>
      </w:r>
    </w:p>
    <w:p w14:paraId="7BA93C76" w14:textId="77777777" w:rsidR="00F112D1" w:rsidRPr="00F65BCD" w:rsidRDefault="00F112D1" w:rsidP="00F65BCD">
      <w:pPr>
        <w:spacing w:line="23" w:lineRule="atLeast"/>
        <w:rPr>
          <w:rFonts w:ascii="Calibri" w:hAnsi="Calibri" w:cs="Calibri"/>
          <w:sz w:val="22"/>
          <w:szCs w:val="22"/>
        </w:rPr>
      </w:pPr>
    </w:p>
    <w:p w14:paraId="26816890" w14:textId="072519EA" w:rsidR="00F112D1" w:rsidRPr="00F65BCD" w:rsidRDefault="00F112D1" w:rsidP="00F65BCD">
      <w:pPr>
        <w:spacing w:line="23" w:lineRule="atLeast"/>
        <w:rPr>
          <w:rFonts w:ascii="Calibri" w:hAnsi="Calibri" w:cs="Calibri"/>
          <w:sz w:val="22"/>
          <w:szCs w:val="22"/>
        </w:rPr>
      </w:pPr>
    </w:p>
    <w:p w14:paraId="4D953327" w14:textId="77777777" w:rsidR="00F112D1" w:rsidRPr="00F65BCD" w:rsidRDefault="00F112D1" w:rsidP="00F65BCD">
      <w:pPr>
        <w:spacing w:line="23" w:lineRule="atLeast"/>
        <w:rPr>
          <w:rFonts w:ascii="Calibri" w:hAnsi="Calibri" w:cs="Calibri"/>
          <w:sz w:val="22"/>
          <w:szCs w:val="22"/>
        </w:rPr>
      </w:pPr>
    </w:p>
    <w:p w14:paraId="6FD84D03" w14:textId="77777777" w:rsidR="00F112D1" w:rsidRPr="00F65BCD" w:rsidRDefault="00F112D1" w:rsidP="00F65BCD">
      <w:pPr>
        <w:pStyle w:val="Corpsdetexte"/>
        <w:spacing w:line="23" w:lineRule="atLeast"/>
        <w:jc w:val="left"/>
        <w:rPr>
          <w:rFonts w:ascii="Calibri" w:hAnsi="Calibri" w:cs="Calibri"/>
          <w:i w:val="0"/>
          <w:iCs w:val="0"/>
          <w:szCs w:val="22"/>
        </w:rPr>
      </w:pPr>
    </w:p>
    <w:p w14:paraId="580F50DE" w14:textId="77777777" w:rsidR="00F65BCD" w:rsidRPr="00F65BCD" w:rsidRDefault="00F65BCD" w:rsidP="00F65BCD">
      <w:pPr>
        <w:pStyle w:val="Corpsdetexte"/>
        <w:spacing w:line="23" w:lineRule="atLeast"/>
        <w:jc w:val="left"/>
        <w:rPr>
          <w:rFonts w:ascii="Calibri" w:hAnsi="Calibri" w:cs="Calibri"/>
          <w:i w:val="0"/>
          <w:iCs w:val="0"/>
          <w:szCs w:val="22"/>
        </w:rPr>
      </w:pPr>
    </w:p>
    <w:bookmarkEnd w:id="0"/>
    <w:bookmarkEnd w:id="1"/>
    <w:p w14:paraId="77306EA5" w14:textId="77777777" w:rsidR="00F112D1" w:rsidRPr="00F65BCD" w:rsidRDefault="00F112D1" w:rsidP="00F65BCD">
      <w:pPr>
        <w:spacing w:line="23" w:lineRule="atLeast"/>
        <w:rPr>
          <w:rFonts w:ascii="Calibri" w:hAnsi="Calibri" w:cs="Calibri"/>
          <w:sz w:val="22"/>
          <w:szCs w:val="22"/>
        </w:rPr>
      </w:pPr>
    </w:p>
    <w:p w14:paraId="1811B0BF" w14:textId="77777777" w:rsidR="00F112D1" w:rsidRDefault="00F112D1" w:rsidP="00F65BCD">
      <w:pPr>
        <w:spacing w:line="23" w:lineRule="atLeast"/>
        <w:rPr>
          <w:rFonts w:ascii="Calibri" w:hAnsi="Calibri" w:cs="Calibri"/>
          <w:sz w:val="22"/>
          <w:szCs w:val="22"/>
        </w:rPr>
      </w:pPr>
    </w:p>
    <w:p w14:paraId="10C23A62" w14:textId="5711FCEE" w:rsidR="00DA7DF7" w:rsidRDefault="00DA7DF7" w:rsidP="00F65BCD">
      <w:pPr>
        <w:spacing w:line="23" w:lineRule="atLeast"/>
        <w:rPr>
          <w:rFonts w:ascii="Calibri" w:hAnsi="Calibri" w:cs="Calibri"/>
          <w:sz w:val="22"/>
          <w:szCs w:val="22"/>
        </w:rPr>
      </w:pPr>
    </w:p>
    <w:p w14:paraId="582A83C1" w14:textId="77777777" w:rsidR="00DA7DF7" w:rsidRDefault="00DA7DF7" w:rsidP="00F65BCD">
      <w:pPr>
        <w:spacing w:line="23" w:lineRule="atLeast"/>
        <w:rPr>
          <w:rFonts w:ascii="Calibri" w:hAnsi="Calibri" w:cs="Calibri"/>
          <w:sz w:val="22"/>
          <w:szCs w:val="22"/>
        </w:rPr>
      </w:pPr>
    </w:p>
    <w:p w14:paraId="0834D17A" w14:textId="77777777" w:rsidR="00DA7DF7" w:rsidRDefault="00DA7DF7" w:rsidP="00F65BCD">
      <w:pPr>
        <w:spacing w:line="23" w:lineRule="atLeast"/>
        <w:rPr>
          <w:rFonts w:ascii="Calibri" w:hAnsi="Calibri" w:cs="Calibri"/>
          <w:sz w:val="22"/>
          <w:szCs w:val="22"/>
        </w:rPr>
      </w:pPr>
    </w:p>
    <w:p w14:paraId="6DA76973" w14:textId="77777777" w:rsidR="00DA7DF7" w:rsidRDefault="00DA7DF7" w:rsidP="00F65BCD">
      <w:pPr>
        <w:spacing w:line="23" w:lineRule="atLeast"/>
        <w:rPr>
          <w:rFonts w:ascii="Calibri" w:hAnsi="Calibri" w:cs="Calibri"/>
          <w:sz w:val="22"/>
          <w:szCs w:val="22"/>
        </w:rPr>
      </w:pPr>
    </w:p>
    <w:p w14:paraId="7A36CB4E" w14:textId="77777777" w:rsidR="00DA7DF7" w:rsidRDefault="00DA7DF7" w:rsidP="00F65BCD">
      <w:pPr>
        <w:spacing w:line="23" w:lineRule="atLeast"/>
        <w:rPr>
          <w:rFonts w:ascii="Calibri" w:hAnsi="Calibri" w:cs="Calibri"/>
          <w:sz w:val="22"/>
          <w:szCs w:val="22"/>
        </w:rPr>
      </w:pPr>
    </w:p>
    <w:p w14:paraId="7C0C6838" w14:textId="77777777" w:rsidR="00DA7DF7" w:rsidRDefault="00DA7DF7" w:rsidP="00F65BCD">
      <w:pPr>
        <w:spacing w:line="23" w:lineRule="atLeast"/>
        <w:rPr>
          <w:rFonts w:ascii="Calibri" w:hAnsi="Calibri" w:cs="Calibri"/>
          <w:sz w:val="22"/>
          <w:szCs w:val="22"/>
        </w:rPr>
      </w:pPr>
    </w:p>
    <w:p w14:paraId="42060E0E" w14:textId="77777777" w:rsidR="00DA7DF7" w:rsidRDefault="00DA7DF7" w:rsidP="00F65BCD">
      <w:pPr>
        <w:spacing w:line="23" w:lineRule="atLeast"/>
        <w:rPr>
          <w:rFonts w:ascii="Calibri" w:hAnsi="Calibri" w:cs="Calibri"/>
          <w:sz w:val="22"/>
          <w:szCs w:val="22"/>
        </w:rPr>
      </w:pPr>
    </w:p>
    <w:p w14:paraId="6AE8DA84" w14:textId="77777777" w:rsidR="00DA7DF7" w:rsidRDefault="00DA7DF7" w:rsidP="00F65BCD">
      <w:pPr>
        <w:spacing w:line="23" w:lineRule="atLeast"/>
        <w:rPr>
          <w:rFonts w:ascii="Calibri" w:hAnsi="Calibri" w:cs="Calibri"/>
          <w:sz w:val="22"/>
          <w:szCs w:val="22"/>
        </w:rPr>
      </w:pPr>
    </w:p>
    <w:p w14:paraId="532025E6" w14:textId="77777777" w:rsidR="00DA7DF7" w:rsidRDefault="00DA7DF7" w:rsidP="00F65BCD">
      <w:pPr>
        <w:spacing w:line="23" w:lineRule="atLeast"/>
        <w:rPr>
          <w:rFonts w:ascii="Calibri" w:hAnsi="Calibri" w:cs="Calibri"/>
          <w:sz w:val="22"/>
          <w:szCs w:val="22"/>
        </w:rPr>
      </w:pPr>
    </w:p>
    <w:p w14:paraId="1CE6199A" w14:textId="77777777" w:rsidR="00DA7DF7" w:rsidRDefault="00DA7DF7" w:rsidP="00F65BCD">
      <w:pPr>
        <w:spacing w:line="23" w:lineRule="atLeast"/>
        <w:rPr>
          <w:rFonts w:ascii="Calibri" w:hAnsi="Calibri" w:cs="Calibri"/>
          <w:sz w:val="22"/>
          <w:szCs w:val="22"/>
        </w:rPr>
      </w:pPr>
    </w:p>
    <w:p w14:paraId="7EA26E74" w14:textId="77777777" w:rsidR="00DA7DF7" w:rsidRDefault="00DA7DF7" w:rsidP="00F65BCD">
      <w:pPr>
        <w:spacing w:line="23" w:lineRule="atLeast"/>
        <w:rPr>
          <w:rFonts w:ascii="Calibri" w:hAnsi="Calibri" w:cs="Calibri"/>
          <w:sz w:val="22"/>
          <w:szCs w:val="22"/>
        </w:rPr>
      </w:pPr>
    </w:p>
    <w:p w14:paraId="64062759" w14:textId="77777777" w:rsidR="00DA7DF7" w:rsidRDefault="00DA7DF7" w:rsidP="00F65BCD">
      <w:pPr>
        <w:spacing w:line="23" w:lineRule="atLeast"/>
        <w:rPr>
          <w:rFonts w:ascii="Calibri" w:hAnsi="Calibri" w:cs="Calibri"/>
          <w:sz w:val="22"/>
          <w:szCs w:val="22"/>
        </w:rPr>
      </w:pPr>
    </w:p>
    <w:p w14:paraId="089A9C02" w14:textId="77777777" w:rsidR="00DA7DF7" w:rsidRDefault="00DA7DF7" w:rsidP="00F65BCD">
      <w:pPr>
        <w:spacing w:line="23" w:lineRule="atLeast"/>
        <w:rPr>
          <w:rFonts w:ascii="Calibri" w:hAnsi="Calibri" w:cs="Calibri"/>
          <w:sz w:val="22"/>
          <w:szCs w:val="22"/>
        </w:rPr>
      </w:pPr>
    </w:p>
    <w:p w14:paraId="251C528F" w14:textId="77777777" w:rsidR="00DA7DF7" w:rsidRDefault="00DA7DF7" w:rsidP="00F65BCD">
      <w:pPr>
        <w:spacing w:line="23" w:lineRule="atLeast"/>
        <w:rPr>
          <w:rFonts w:ascii="Calibri" w:hAnsi="Calibri" w:cs="Calibri"/>
          <w:sz w:val="22"/>
          <w:szCs w:val="22"/>
        </w:rPr>
      </w:pPr>
    </w:p>
    <w:p w14:paraId="44853FDC" w14:textId="77777777" w:rsidR="00DA7DF7" w:rsidRDefault="00DA7DF7" w:rsidP="00F65BCD">
      <w:pPr>
        <w:spacing w:line="23" w:lineRule="atLeast"/>
        <w:rPr>
          <w:rFonts w:ascii="Calibri" w:hAnsi="Calibri" w:cs="Calibri"/>
          <w:sz w:val="22"/>
          <w:szCs w:val="22"/>
        </w:rPr>
      </w:pPr>
    </w:p>
    <w:p w14:paraId="757208F3" w14:textId="77777777" w:rsidR="00DA7DF7" w:rsidRDefault="00DA7DF7" w:rsidP="00F65BCD">
      <w:pPr>
        <w:spacing w:line="23" w:lineRule="atLeast"/>
        <w:rPr>
          <w:rFonts w:ascii="Calibri" w:hAnsi="Calibri" w:cs="Calibri"/>
          <w:sz w:val="22"/>
          <w:szCs w:val="22"/>
        </w:rPr>
      </w:pPr>
    </w:p>
    <w:p w14:paraId="2C9E9421" w14:textId="77777777" w:rsidR="00DA7DF7" w:rsidRDefault="00DA7DF7" w:rsidP="00F65BCD">
      <w:pPr>
        <w:spacing w:line="23" w:lineRule="atLeast"/>
        <w:rPr>
          <w:rFonts w:ascii="Calibri" w:hAnsi="Calibri" w:cs="Calibri"/>
          <w:sz w:val="22"/>
          <w:szCs w:val="22"/>
        </w:rPr>
      </w:pPr>
    </w:p>
    <w:p w14:paraId="1ABCBE83" w14:textId="77777777" w:rsidR="00DA7DF7" w:rsidRDefault="00DA7DF7" w:rsidP="00F65BCD">
      <w:pPr>
        <w:spacing w:line="23" w:lineRule="atLeast"/>
        <w:rPr>
          <w:rFonts w:ascii="Calibri" w:hAnsi="Calibri" w:cs="Calibri"/>
          <w:sz w:val="22"/>
          <w:szCs w:val="22"/>
        </w:rPr>
      </w:pPr>
    </w:p>
    <w:p w14:paraId="5C843A18" w14:textId="77777777" w:rsidR="00DA7DF7" w:rsidRDefault="00DA7DF7" w:rsidP="00F65BCD">
      <w:pPr>
        <w:spacing w:line="23" w:lineRule="atLeast"/>
        <w:rPr>
          <w:rFonts w:ascii="Calibri" w:hAnsi="Calibri" w:cs="Calibri"/>
          <w:sz w:val="22"/>
          <w:szCs w:val="22"/>
        </w:rPr>
      </w:pPr>
    </w:p>
    <w:p w14:paraId="6C09B855" w14:textId="77777777" w:rsidR="00DA7DF7" w:rsidRDefault="00DA7DF7" w:rsidP="00F65BCD">
      <w:pPr>
        <w:spacing w:line="23" w:lineRule="atLeast"/>
        <w:rPr>
          <w:rFonts w:ascii="Calibri" w:hAnsi="Calibri" w:cs="Calibri"/>
          <w:sz w:val="22"/>
          <w:szCs w:val="22"/>
        </w:rPr>
      </w:pPr>
    </w:p>
    <w:p w14:paraId="0A0BA52E" w14:textId="77777777" w:rsidR="00DA7DF7" w:rsidRDefault="00DA7DF7" w:rsidP="00F65BCD">
      <w:pPr>
        <w:spacing w:line="23" w:lineRule="atLeast"/>
        <w:rPr>
          <w:rFonts w:ascii="Calibri" w:hAnsi="Calibri" w:cs="Calibri"/>
          <w:sz w:val="22"/>
          <w:szCs w:val="22"/>
        </w:rPr>
      </w:pPr>
    </w:p>
    <w:p w14:paraId="723BD6A6" w14:textId="77777777" w:rsidR="00DA7DF7" w:rsidRDefault="00DA7DF7" w:rsidP="00F65BCD">
      <w:pPr>
        <w:spacing w:line="23" w:lineRule="atLeast"/>
        <w:rPr>
          <w:rFonts w:ascii="Calibri" w:hAnsi="Calibri" w:cs="Calibri"/>
          <w:sz w:val="22"/>
          <w:szCs w:val="22"/>
        </w:rPr>
      </w:pPr>
    </w:p>
    <w:p w14:paraId="1C2A94DC" w14:textId="77777777" w:rsidR="00DA7DF7" w:rsidRDefault="00DA7DF7" w:rsidP="00F65BCD">
      <w:pPr>
        <w:spacing w:line="23" w:lineRule="atLeast"/>
        <w:rPr>
          <w:rFonts w:ascii="Calibri" w:hAnsi="Calibri" w:cs="Calibri"/>
          <w:sz w:val="22"/>
          <w:szCs w:val="22"/>
        </w:rPr>
      </w:pPr>
    </w:p>
    <w:p w14:paraId="3C9918C7" w14:textId="77777777" w:rsidR="00DA7DF7" w:rsidRDefault="00DA7DF7" w:rsidP="00F65BCD">
      <w:pPr>
        <w:spacing w:line="23" w:lineRule="atLeast"/>
        <w:rPr>
          <w:rFonts w:ascii="Calibri" w:hAnsi="Calibri" w:cs="Calibri"/>
          <w:sz w:val="22"/>
          <w:szCs w:val="22"/>
        </w:rPr>
      </w:pPr>
    </w:p>
    <w:p w14:paraId="4FA4D971" w14:textId="77777777" w:rsidR="00DA7DF7" w:rsidRDefault="00DA7DF7" w:rsidP="00F65BCD">
      <w:pPr>
        <w:spacing w:line="23" w:lineRule="atLeast"/>
        <w:rPr>
          <w:rFonts w:ascii="Calibri" w:hAnsi="Calibri" w:cs="Calibri"/>
          <w:sz w:val="22"/>
          <w:szCs w:val="22"/>
        </w:rPr>
      </w:pPr>
    </w:p>
    <w:p w14:paraId="02F55548" w14:textId="77777777" w:rsidR="00DA7DF7" w:rsidRDefault="00DA7DF7" w:rsidP="00F65BCD">
      <w:pPr>
        <w:spacing w:line="23" w:lineRule="atLeast"/>
        <w:rPr>
          <w:rFonts w:ascii="Calibri" w:hAnsi="Calibri" w:cs="Calibri"/>
          <w:sz w:val="22"/>
          <w:szCs w:val="22"/>
        </w:rPr>
      </w:pPr>
    </w:p>
    <w:p w14:paraId="3CF51BB8" w14:textId="77777777" w:rsidR="00DA7DF7" w:rsidRDefault="00DA7DF7" w:rsidP="00DA7DF7">
      <w:pPr>
        <w:pStyle w:val="Corpsdetexte"/>
        <w:spacing w:line="23" w:lineRule="atLeast"/>
        <w:jc w:val="left"/>
        <w:rPr>
          <w:rFonts w:ascii="Calibri" w:hAnsi="Calibri" w:cs="Calibri"/>
          <w:i w:val="0"/>
          <w:iCs w:val="0"/>
          <w:sz w:val="20"/>
          <w:szCs w:val="20"/>
          <w:u w:val="none"/>
        </w:rPr>
      </w:pPr>
    </w:p>
    <w:p w14:paraId="6CCCFFF8" w14:textId="347FF6E2" w:rsidR="005569C4" w:rsidRDefault="00DB7EF8" w:rsidP="00DA7DF7">
      <w:pPr>
        <w:pStyle w:val="Corpsdetexte"/>
        <w:spacing w:line="23" w:lineRule="atLeast"/>
        <w:jc w:val="left"/>
        <w:rPr>
          <w:rFonts w:ascii="Calibri" w:hAnsi="Calibri" w:cs="Calibri"/>
          <w:i w:val="0"/>
          <w:iCs w:val="0"/>
          <w:sz w:val="20"/>
          <w:szCs w:val="20"/>
          <w:u w:val="none"/>
        </w:rPr>
      </w:pPr>
      <w:r>
        <w:rPr>
          <w:rFonts w:ascii="Calibri" w:hAnsi="Calibri" w:cs="Calibri"/>
          <w:i w:val="0"/>
          <w:iCs w:val="0"/>
          <w:sz w:val="20"/>
          <w:szCs w:val="20"/>
          <w:u w:val="none"/>
        </w:rPr>
        <w:t>Contenu élaboré en collaboration avec Marcelle Chénier et Serge Lacroix.</w:t>
      </w:r>
    </w:p>
    <w:p w14:paraId="1F605335" w14:textId="77777777" w:rsidR="00DB7EF8" w:rsidRDefault="00DB7EF8" w:rsidP="00DA7DF7">
      <w:pPr>
        <w:pStyle w:val="Corpsdetexte"/>
        <w:spacing w:line="23" w:lineRule="atLeast"/>
        <w:jc w:val="left"/>
        <w:rPr>
          <w:rFonts w:ascii="Calibri" w:hAnsi="Calibri" w:cs="Calibri"/>
          <w:i w:val="0"/>
          <w:iCs w:val="0"/>
          <w:sz w:val="20"/>
          <w:szCs w:val="20"/>
          <w:u w:val="none"/>
        </w:rPr>
      </w:pPr>
    </w:p>
    <w:p w14:paraId="51BD9921" w14:textId="5268F3DD" w:rsidR="00DA7DF7" w:rsidRPr="00AA6456" w:rsidRDefault="00DA7DF7" w:rsidP="00DA7DF7">
      <w:pPr>
        <w:pStyle w:val="Corpsdetexte"/>
        <w:spacing w:line="23" w:lineRule="atLeast"/>
        <w:jc w:val="left"/>
        <w:rPr>
          <w:rFonts w:ascii="Calibri" w:hAnsi="Calibri" w:cs="Calibri"/>
          <w:i w:val="0"/>
          <w:iCs w:val="0"/>
          <w:sz w:val="20"/>
          <w:szCs w:val="20"/>
          <w:u w:val="none"/>
        </w:rPr>
      </w:pPr>
      <w:r w:rsidRPr="00AA6456">
        <w:rPr>
          <w:rFonts w:ascii="Calibri" w:hAnsi="Calibri" w:cs="Calibri"/>
          <w:i w:val="0"/>
          <w:iCs w:val="0"/>
          <w:sz w:val="20"/>
          <w:szCs w:val="20"/>
          <w:u w:val="none"/>
        </w:rPr>
        <w:t>Cette liste a été élaborée à titre indicatif et ne prétend pas être exhaustive ou limitative.</w:t>
      </w:r>
    </w:p>
    <w:p w14:paraId="4D264F50" w14:textId="22CB1C27" w:rsidR="00DA7DF7" w:rsidRPr="00F65BCD" w:rsidRDefault="00DA7DF7" w:rsidP="003264D5">
      <w:pPr>
        <w:pStyle w:val="Corpsdetexte"/>
        <w:spacing w:line="23" w:lineRule="atLeast"/>
        <w:jc w:val="left"/>
        <w:rPr>
          <w:rFonts w:ascii="Calibri" w:hAnsi="Calibri" w:cs="Calibri"/>
          <w:szCs w:val="22"/>
        </w:rPr>
      </w:pPr>
      <w:r w:rsidRPr="00AA6456">
        <w:rPr>
          <w:rFonts w:ascii="Calibri" w:hAnsi="Calibri" w:cs="Calibri"/>
          <w:i w:val="0"/>
          <w:iCs w:val="0"/>
          <w:sz w:val="20"/>
          <w:szCs w:val="20"/>
          <w:u w:val="none"/>
        </w:rPr>
        <w:t>Le contexte et la gestion du risque peuvent varier en fonction de différents facteurs.</w:t>
      </w:r>
    </w:p>
    <w:sectPr w:rsidR="00DA7DF7" w:rsidRPr="00F65BCD">
      <w:headerReference w:type="default" r:id="rId11"/>
      <w:footerReference w:type="default" r:id="rId12"/>
      <w:pgSz w:w="12240" w:h="15840" w:code="1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99BD3" w14:textId="77777777" w:rsidR="00086D6A" w:rsidRDefault="00086D6A">
      <w:r>
        <w:separator/>
      </w:r>
    </w:p>
  </w:endnote>
  <w:endnote w:type="continuationSeparator" w:id="0">
    <w:p w14:paraId="047EC237" w14:textId="77777777" w:rsidR="00086D6A" w:rsidRDefault="00086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B86BA" w14:textId="20CA2F21" w:rsidR="00575592" w:rsidRPr="000B0166" w:rsidRDefault="00575592" w:rsidP="000B0166">
    <w:pPr>
      <w:pStyle w:val="Corpsdetexte"/>
      <w:spacing w:line="23" w:lineRule="atLeast"/>
      <w:rPr>
        <w:rFonts w:ascii="Calibri" w:hAnsi="Calibri" w:cs="Calibri"/>
        <w:sz w:val="19"/>
        <w:szCs w:val="19"/>
        <w:u w:val="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F30DE" w14:textId="77777777" w:rsidR="00086D6A" w:rsidRDefault="00086D6A">
      <w:r>
        <w:separator/>
      </w:r>
    </w:p>
  </w:footnote>
  <w:footnote w:type="continuationSeparator" w:id="0">
    <w:p w14:paraId="105B2D6E" w14:textId="77777777" w:rsidR="00086D6A" w:rsidRDefault="00086D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3798"/>
      <w:gridCol w:w="6314"/>
    </w:tblGrid>
    <w:tr w:rsidR="00F71D11" w:rsidRPr="000D35ED" w14:paraId="0B4D225F" w14:textId="77777777" w:rsidTr="000A1CBB">
      <w:tc>
        <w:tcPr>
          <w:tcW w:w="3798" w:type="dxa"/>
          <w:shd w:val="clear" w:color="auto" w:fill="auto"/>
          <w:vAlign w:val="center"/>
        </w:tcPr>
        <w:p w14:paraId="50FD158A" w14:textId="77777777" w:rsidR="00F71D11" w:rsidRPr="000D35ED" w:rsidRDefault="00DB7EF8" w:rsidP="00F71D11">
          <w:pPr>
            <w:pStyle w:val="En-tte"/>
            <w:jc w:val="center"/>
            <w:rPr>
              <w:rFonts w:ascii="Calibri" w:hAnsi="Calibri" w:cs="Calibri"/>
              <w:sz w:val="28"/>
              <w:szCs w:val="28"/>
            </w:rPr>
          </w:pPr>
          <w:r>
            <w:rPr>
              <w:rFonts w:ascii="Calibri" w:hAnsi="Calibri" w:cs="Calibri"/>
              <w:sz w:val="28"/>
              <w:szCs w:val="28"/>
            </w:rPr>
            <w:pict w14:anchorId="3A75B71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8.2pt;height:69.4pt">
                <v:imagedata r:id="rId1" o:title="AventureEcotourisme_FR"/>
              </v:shape>
            </w:pict>
          </w:r>
        </w:p>
      </w:tc>
      <w:tc>
        <w:tcPr>
          <w:tcW w:w="6314" w:type="dxa"/>
          <w:shd w:val="clear" w:color="auto" w:fill="auto"/>
          <w:vAlign w:val="center"/>
        </w:tcPr>
        <w:p w14:paraId="18302D78" w14:textId="77777777" w:rsidR="00F71D11" w:rsidRPr="000D35ED" w:rsidRDefault="00F71D11" w:rsidP="00F71D11">
          <w:pPr>
            <w:pStyle w:val="En-tte"/>
            <w:rPr>
              <w:rFonts w:ascii="Calibri" w:hAnsi="Calibri" w:cs="Calibri"/>
              <w:sz w:val="28"/>
              <w:szCs w:val="28"/>
            </w:rPr>
          </w:pPr>
          <w:r w:rsidRPr="000D35ED">
            <w:rPr>
              <w:rFonts w:ascii="Calibri" w:hAnsi="Calibri" w:cs="Calibri"/>
              <w:sz w:val="28"/>
              <w:szCs w:val="28"/>
            </w:rPr>
            <w:t>La gestion du risque</w:t>
          </w:r>
        </w:p>
      </w:tc>
    </w:tr>
  </w:tbl>
  <w:p w14:paraId="5B1C7A3E" w14:textId="6282060A" w:rsidR="00F112D1" w:rsidRPr="00F71D11" w:rsidRDefault="00F112D1" w:rsidP="00451D8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23C23"/>
    <w:multiLevelType w:val="hybridMultilevel"/>
    <w:tmpl w:val="A276300E"/>
    <w:lvl w:ilvl="0" w:tplc="040C0019">
      <w:start w:val="1"/>
      <w:numFmt w:val="lowerLetter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040C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328"/>
        </w:tabs>
        <w:ind w:left="232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048"/>
        </w:tabs>
        <w:ind w:left="304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768"/>
        </w:tabs>
        <w:ind w:left="376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488"/>
        </w:tabs>
        <w:ind w:left="448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208"/>
        </w:tabs>
        <w:ind w:left="520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928"/>
        </w:tabs>
        <w:ind w:left="592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648"/>
        </w:tabs>
        <w:ind w:left="6648" w:hanging="180"/>
      </w:pPr>
    </w:lvl>
  </w:abstractNum>
  <w:abstractNum w:abstractNumId="1" w15:restartNumberingAfterBreak="0">
    <w:nsid w:val="1DE21A2C"/>
    <w:multiLevelType w:val="hybridMultilevel"/>
    <w:tmpl w:val="A276300E"/>
    <w:lvl w:ilvl="0" w:tplc="040C0019">
      <w:start w:val="1"/>
      <w:numFmt w:val="lowerLetter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040C000D">
      <w:start w:val="1"/>
      <w:numFmt w:val="bullet"/>
      <w:lvlText w:val=""/>
      <w:lvlJc w:val="left"/>
      <w:pPr>
        <w:tabs>
          <w:tab w:val="num" w:pos="1608"/>
        </w:tabs>
        <w:ind w:left="1608" w:hanging="360"/>
      </w:pPr>
      <w:rPr>
        <w:rFonts w:ascii="Wingdings" w:hAnsi="Wingdings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328"/>
        </w:tabs>
        <w:ind w:left="232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048"/>
        </w:tabs>
        <w:ind w:left="304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768"/>
        </w:tabs>
        <w:ind w:left="376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488"/>
        </w:tabs>
        <w:ind w:left="448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208"/>
        </w:tabs>
        <w:ind w:left="520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928"/>
        </w:tabs>
        <w:ind w:left="592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648"/>
        </w:tabs>
        <w:ind w:left="6648" w:hanging="180"/>
      </w:pPr>
    </w:lvl>
  </w:abstractNum>
  <w:abstractNum w:abstractNumId="2" w15:restartNumberingAfterBreak="0">
    <w:nsid w:val="3660527B"/>
    <w:multiLevelType w:val="hybridMultilevel"/>
    <w:tmpl w:val="69E622F6"/>
    <w:lvl w:ilvl="0" w:tplc="040C0019">
      <w:start w:val="1"/>
      <w:numFmt w:val="lowerLetter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608"/>
        </w:tabs>
        <w:ind w:left="160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328"/>
        </w:tabs>
        <w:ind w:left="232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048"/>
        </w:tabs>
        <w:ind w:left="304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768"/>
        </w:tabs>
        <w:ind w:left="376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488"/>
        </w:tabs>
        <w:ind w:left="448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208"/>
        </w:tabs>
        <w:ind w:left="520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928"/>
        </w:tabs>
        <w:ind w:left="592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648"/>
        </w:tabs>
        <w:ind w:left="6648" w:hanging="180"/>
      </w:pPr>
    </w:lvl>
  </w:abstractNum>
  <w:abstractNum w:abstractNumId="3" w15:restartNumberingAfterBreak="0">
    <w:nsid w:val="379E5BAC"/>
    <w:multiLevelType w:val="hybridMultilevel"/>
    <w:tmpl w:val="A276300E"/>
    <w:lvl w:ilvl="0" w:tplc="040C000F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608"/>
        </w:tabs>
        <w:ind w:left="160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328"/>
        </w:tabs>
        <w:ind w:left="232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048"/>
        </w:tabs>
        <w:ind w:left="304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768"/>
        </w:tabs>
        <w:ind w:left="376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488"/>
        </w:tabs>
        <w:ind w:left="448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208"/>
        </w:tabs>
        <w:ind w:left="520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928"/>
        </w:tabs>
        <w:ind w:left="592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648"/>
        </w:tabs>
        <w:ind w:left="6648" w:hanging="180"/>
      </w:pPr>
    </w:lvl>
  </w:abstractNum>
  <w:abstractNum w:abstractNumId="4" w15:restartNumberingAfterBreak="0">
    <w:nsid w:val="40FE16E4"/>
    <w:multiLevelType w:val="hybridMultilevel"/>
    <w:tmpl w:val="BEA2E120"/>
    <w:lvl w:ilvl="0" w:tplc="040C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7321FE6"/>
    <w:multiLevelType w:val="hybridMultilevel"/>
    <w:tmpl w:val="EBCA21A6"/>
    <w:lvl w:ilvl="0" w:tplc="040C0019">
      <w:start w:val="1"/>
      <w:numFmt w:val="lowerLetter"/>
      <w:lvlText w:val="%1."/>
      <w:lvlJc w:val="left"/>
      <w:pPr>
        <w:tabs>
          <w:tab w:val="num" w:pos="888"/>
        </w:tabs>
        <w:ind w:left="888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608"/>
        </w:tabs>
        <w:ind w:left="160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328"/>
        </w:tabs>
        <w:ind w:left="232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048"/>
        </w:tabs>
        <w:ind w:left="304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768"/>
        </w:tabs>
        <w:ind w:left="376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488"/>
        </w:tabs>
        <w:ind w:left="448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208"/>
        </w:tabs>
        <w:ind w:left="520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928"/>
        </w:tabs>
        <w:ind w:left="592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648"/>
        </w:tabs>
        <w:ind w:left="6648" w:hanging="180"/>
      </w:pPr>
    </w:lvl>
  </w:abstractNum>
  <w:abstractNum w:abstractNumId="6" w15:restartNumberingAfterBreak="0">
    <w:nsid w:val="4E3931E2"/>
    <w:multiLevelType w:val="hybridMultilevel"/>
    <w:tmpl w:val="C76881AE"/>
    <w:lvl w:ilvl="0" w:tplc="040C0019">
      <w:start w:val="1"/>
      <w:numFmt w:val="lowerLetter"/>
      <w:lvlText w:val="%1."/>
      <w:lvlJc w:val="left"/>
      <w:pPr>
        <w:tabs>
          <w:tab w:val="num" w:pos="888"/>
        </w:tabs>
        <w:ind w:left="888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608"/>
        </w:tabs>
        <w:ind w:left="160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328"/>
        </w:tabs>
        <w:ind w:left="232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048"/>
        </w:tabs>
        <w:ind w:left="304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768"/>
        </w:tabs>
        <w:ind w:left="376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488"/>
        </w:tabs>
        <w:ind w:left="448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208"/>
        </w:tabs>
        <w:ind w:left="520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928"/>
        </w:tabs>
        <w:ind w:left="592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648"/>
        </w:tabs>
        <w:ind w:left="6648" w:hanging="180"/>
      </w:pPr>
    </w:lvl>
  </w:abstractNum>
  <w:abstractNum w:abstractNumId="7" w15:restartNumberingAfterBreak="0">
    <w:nsid w:val="5C156832"/>
    <w:multiLevelType w:val="hybridMultilevel"/>
    <w:tmpl w:val="A276300E"/>
    <w:lvl w:ilvl="0" w:tplc="5184C152">
      <w:start w:val="2"/>
      <w:numFmt w:val="lowerLetter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608"/>
        </w:tabs>
        <w:ind w:left="160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328"/>
        </w:tabs>
        <w:ind w:left="232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048"/>
        </w:tabs>
        <w:ind w:left="304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768"/>
        </w:tabs>
        <w:ind w:left="376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488"/>
        </w:tabs>
        <w:ind w:left="448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208"/>
        </w:tabs>
        <w:ind w:left="520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928"/>
        </w:tabs>
        <w:ind w:left="592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648"/>
        </w:tabs>
        <w:ind w:left="6648" w:hanging="180"/>
      </w:pPr>
    </w:lvl>
  </w:abstractNum>
  <w:abstractNum w:abstractNumId="8" w15:restartNumberingAfterBreak="0">
    <w:nsid w:val="62286DF0"/>
    <w:multiLevelType w:val="hybridMultilevel"/>
    <w:tmpl w:val="D83ACD66"/>
    <w:lvl w:ilvl="0" w:tplc="040C0019">
      <w:start w:val="1"/>
      <w:numFmt w:val="lowerLetter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608"/>
        </w:tabs>
        <w:ind w:left="160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328"/>
        </w:tabs>
        <w:ind w:left="232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048"/>
        </w:tabs>
        <w:ind w:left="304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768"/>
        </w:tabs>
        <w:ind w:left="376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488"/>
        </w:tabs>
        <w:ind w:left="448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208"/>
        </w:tabs>
        <w:ind w:left="520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928"/>
        </w:tabs>
        <w:ind w:left="592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648"/>
        </w:tabs>
        <w:ind w:left="6648" w:hanging="180"/>
      </w:pPr>
    </w:lvl>
  </w:abstractNum>
  <w:abstractNum w:abstractNumId="9" w15:restartNumberingAfterBreak="0">
    <w:nsid w:val="799D3EC8"/>
    <w:multiLevelType w:val="hybridMultilevel"/>
    <w:tmpl w:val="A276300E"/>
    <w:lvl w:ilvl="0" w:tplc="040C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47106056">
    <w:abstractNumId w:val="8"/>
  </w:num>
  <w:num w:numId="2" w16cid:durableId="635528101">
    <w:abstractNumId w:val="2"/>
  </w:num>
  <w:num w:numId="3" w16cid:durableId="2016877678">
    <w:abstractNumId w:val="7"/>
  </w:num>
  <w:num w:numId="4" w16cid:durableId="1312367632">
    <w:abstractNumId w:val="9"/>
  </w:num>
  <w:num w:numId="5" w16cid:durableId="635066857">
    <w:abstractNumId w:val="0"/>
  </w:num>
  <w:num w:numId="6" w16cid:durableId="467865103">
    <w:abstractNumId w:val="4"/>
  </w:num>
  <w:num w:numId="7" w16cid:durableId="259870827">
    <w:abstractNumId w:val="6"/>
  </w:num>
  <w:num w:numId="8" w16cid:durableId="1822844140">
    <w:abstractNumId w:val="1"/>
  </w:num>
  <w:num w:numId="9" w16cid:durableId="1873030926">
    <w:abstractNumId w:val="3"/>
  </w:num>
  <w:num w:numId="10" w16cid:durableId="152354384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hideSpellingErrors/>
  <w:proofState w:spelling="clean"/>
  <w:doNotTrackMoves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65BCD"/>
    <w:rsid w:val="00026948"/>
    <w:rsid w:val="00086D6A"/>
    <w:rsid w:val="000B0166"/>
    <w:rsid w:val="000B63A3"/>
    <w:rsid w:val="000C6A72"/>
    <w:rsid w:val="00153104"/>
    <w:rsid w:val="00211A0D"/>
    <w:rsid w:val="0031143C"/>
    <w:rsid w:val="003264D5"/>
    <w:rsid w:val="003C5D4A"/>
    <w:rsid w:val="00451D8B"/>
    <w:rsid w:val="00477B5C"/>
    <w:rsid w:val="004952C9"/>
    <w:rsid w:val="00510D74"/>
    <w:rsid w:val="005569C4"/>
    <w:rsid w:val="00575592"/>
    <w:rsid w:val="006942AD"/>
    <w:rsid w:val="006D76E8"/>
    <w:rsid w:val="006F3152"/>
    <w:rsid w:val="00766574"/>
    <w:rsid w:val="008D29A2"/>
    <w:rsid w:val="009F0C87"/>
    <w:rsid w:val="00AA41F2"/>
    <w:rsid w:val="00AE1DDD"/>
    <w:rsid w:val="00B06603"/>
    <w:rsid w:val="00BD42A4"/>
    <w:rsid w:val="00C7207C"/>
    <w:rsid w:val="00CD6764"/>
    <w:rsid w:val="00DA7DF7"/>
    <w:rsid w:val="00DB7EF8"/>
    <w:rsid w:val="00E16B13"/>
    <w:rsid w:val="00E57F08"/>
    <w:rsid w:val="00E85B5A"/>
    <w:rsid w:val="00F112D1"/>
    <w:rsid w:val="00F24F32"/>
    <w:rsid w:val="00F65BCD"/>
    <w:rsid w:val="00F7005D"/>
    <w:rsid w:val="00F71D11"/>
    <w:rsid w:val="00F90A3C"/>
    <w:rsid w:val="00F93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4D2F89F"/>
  <w15:chartTrackingRefBased/>
  <w15:docId w15:val="{EB728C2B-0B1F-48DF-B67A-C87027B94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bCs/>
      <w:u w:val="single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pPr>
      <w:tabs>
        <w:tab w:val="center" w:pos="4703"/>
        <w:tab w:val="right" w:pos="9406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703"/>
        <w:tab w:val="right" w:pos="9406"/>
      </w:tabs>
    </w:pPr>
  </w:style>
  <w:style w:type="paragraph" w:styleId="Corpsdetexte">
    <w:name w:val="Body Text"/>
    <w:basedOn w:val="Normal"/>
    <w:link w:val="CorpsdetexteCar"/>
    <w:semiHidden/>
    <w:pPr>
      <w:jc w:val="center"/>
    </w:pPr>
    <w:rPr>
      <w:i/>
      <w:iCs/>
      <w:sz w:val="22"/>
      <w:u w:val="single"/>
    </w:rPr>
  </w:style>
  <w:style w:type="paragraph" w:styleId="Rvision">
    <w:name w:val="Revision"/>
    <w:hidden/>
    <w:uiPriority w:val="99"/>
    <w:semiHidden/>
    <w:rsid w:val="00F65BCD"/>
    <w:rPr>
      <w:sz w:val="24"/>
      <w:szCs w:val="24"/>
      <w:lang w:eastAsia="fr-FR"/>
    </w:rPr>
  </w:style>
  <w:style w:type="character" w:customStyle="1" w:styleId="En-tteCar">
    <w:name w:val="En-tête Car"/>
    <w:link w:val="En-tte"/>
    <w:uiPriority w:val="99"/>
    <w:rsid w:val="00153104"/>
    <w:rPr>
      <w:sz w:val="24"/>
      <w:szCs w:val="24"/>
      <w:lang w:eastAsia="fr-FR"/>
    </w:rPr>
  </w:style>
  <w:style w:type="character" w:customStyle="1" w:styleId="PieddepageCar">
    <w:name w:val="Pied de page Car"/>
    <w:link w:val="Pieddepage"/>
    <w:uiPriority w:val="99"/>
    <w:rsid w:val="00575592"/>
    <w:rPr>
      <w:sz w:val="24"/>
      <w:szCs w:val="24"/>
      <w:lang w:eastAsia="fr-FR"/>
    </w:rPr>
  </w:style>
  <w:style w:type="character" w:customStyle="1" w:styleId="CorpsdetexteCar">
    <w:name w:val="Corps de texte Car"/>
    <w:link w:val="Corpsdetexte"/>
    <w:semiHidden/>
    <w:rsid w:val="00DA7DF7"/>
    <w:rPr>
      <w:i/>
      <w:iCs/>
      <w:sz w:val="22"/>
      <w:szCs w:val="24"/>
      <w:u w:val="single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692a56b-46c1-4866-b8db-9e463cbcc5b3" xsi:nil="true"/>
    <lcf76f155ced4ddcb4097134ff3c332f xmlns="c1791ae2-a784-4bab-91c2-2530939f1360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6A32F39AD0DB45B040462F50CD388A" ma:contentTypeVersion="15" ma:contentTypeDescription="Crée un document." ma:contentTypeScope="" ma:versionID="005539ff31120df34224f6b5367d4b85">
  <xsd:schema xmlns:xsd="http://www.w3.org/2001/XMLSchema" xmlns:xs="http://www.w3.org/2001/XMLSchema" xmlns:p="http://schemas.microsoft.com/office/2006/metadata/properties" xmlns:ns2="c1791ae2-a784-4bab-91c2-2530939f1360" xmlns:ns3="a692a56b-46c1-4866-b8db-9e463cbcc5b3" targetNamespace="http://schemas.microsoft.com/office/2006/metadata/properties" ma:root="true" ma:fieldsID="a12284313537765712e5636c4c766e85" ns2:_="" ns3:_="">
    <xsd:import namespace="c1791ae2-a784-4bab-91c2-2530939f1360"/>
    <xsd:import namespace="a692a56b-46c1-4866-b8db-9e463cbcc5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791ae2-a784-4bab-91c2-2530939f13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alises d’images" ma:readOnly="false" ma:fieldId="{5cf76f15-5ced-4ddc-b409-7134ff3c332f}" ma:taxonomyMulti="true" ma:sspId="67add622-2492-423d-a7ff-940be094e3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92a56b-46c1-4866-b8db-9e463cbcc5b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e1c4357e-07fd-4d63-bb5d-8ab2967153f1}" ma:internalName="TaxCatchAll" ma:showField="CatchAllData" ma:web="a692a56b-46c1-4866-b8db-9e463cbcc5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F6B479-ED56-4DB2-B861-2FE9A9EFC538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DBED368A-5A81-4319-974C-0F1DAE074A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E4E74E-D196-4CE0-B32A-6EB49349E85B}">
  <ds:schemaRefs>
    <ds:schemaRef ds:uri="http://purl.org/dc/terms/"/>
    <ds:schemaRef ds:uri="a692a56b-46c1-4866-b8db-9e463cbcc5b3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c1791ae2-a784-4bab-91c2-2530939f1360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AE7F2F7-0449-4D72-AF71-DC9D389B7D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791ae2-a784-4bab-91c2-2530939f1360"/>
    <ds:schemaRef ds:uri="a692a56b-46c1-4866-b8db-9e463cbcc5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321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CubixInternational</Company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Marie-Eve St-Charles</dc:creator>
  <cp:keywords/>
  <dc:description/>
  <cp:lastModifiedBy>Valérie Bélanger</cp:lastModifiedBy>
  <cp:revision>32</cp:revision>
  <cp:lastPrinted>2006-08-15T19:21:00Z</cp:lastPrinted>
  <dcterms:created xsi:type="dcterms:W3CDTF">2024-02-19T19:25:00Z</dcterms:created>
  <dcterms:modified xsi:type="dcterms:W3CDTF">2024-02-21T15:39:00Z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1152400.00000000</vt:lpwstr>
  </property>
  <property fmtid="{D5CDD505-2E9C-101B-9397-08002B2CF9AE}" pid="3" name="ContentTypeId">
    <vt:lpwstr>0x01010042CFEF13D508D0409F2592303FB2407B</vt:lpwstr>
  </property>
  <property fmtid="{D5CDD505-2E9C-101B-9397-08002B2CF9AE}" pid="4" name="MediaServiceImageTags">
    <vt:lpwstr/>
  </property>
</Properties>
</file>