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DCE" w14:textId="7BFBF4D7" w:rsidR="005C654B" w:rsidRPr="00CC0880" w:rsidRDefault="00290428" w:rsidP="00E05A06">
      <w:pPr>
        <w:spacing w:line="259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La sécurité, c’est dans notre nature</w:t>
      </w:r>
    </w:p>
    <w:p w14:paraId="1B50B06C" w14:textId="2DD641DB" w:rsidR="00D42C64" w:rsidRPr="00CC0880" w:rsidRDefault="00D42C64" w:rsidP="00E05A06">
      <w:pPr>
        <w:spacing w:line="259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Activités nautiques</w:t>
      </w:r>
    </w:p>
    <w:p w14:paraId="702F57FB" w14:textId="77777777" w:rsidR="00121ED2" w:rsidRPr="00CC0880" w:rsidRDefault="00121ED2" w:rsidP="00E05A06">
      <w:pPr>
        <w:spacing w:line="259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8058A" w14:textId="572E3914" w:rsidR="00E648DB" w:rsidRDefault="00121ED2" w:rsidP="00AC0981">
      <w:pPr>
        <w:spacing w:line="259" w:lineRule="auto"/>
        <w:rPr>
          <w:rStyle w:val="normaltextrun"/>
          <w:rFonts w:ascii="Calibri" w:hAnsi="Calibri" w:cs="Calibri"/>
          <w:color w:val="000000"/>
          <w:sz w:val="26"/>
          <w:szCs w:val="26"/>
        </w:rPr>
      </w:pPr>
      <w:r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>L</w:t>
      </w:r>
      <w:r w:rsidR="00DB2362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 xml:space="preserve">es activités nautiques en milieu naturel </w:t>
      </w:r>
      <w:r w:rsidR="005347A1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>comporte</w:t>
      </w:r>
      <w:r w:rsidR="00DB2362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>nt</w:t>
      </w:r>
      <w:r w:rsidR="005347A1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 xml:space="preserve"> </w:t>
      </w:r>
      <w:r w:rsidR="00CC0880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>de</w:t>
      </w:r>
      <w:r w:rsidR="006457DC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>s risques, dont plusieurs peuvent mener à la noyade. Sur l’eau</w:t>
      </w:r>
      <w:r w:rsidR="00320CCF">
        <w:rPr>
          <w:rFonts w:asciiTheme="minorHAnsi" w:hAnsiTheme="minorHAnsi" w:cstheme="minorBidi"/>
          <w:color w:val="000000" w:themeColor="text1"/>
          <w:sz w:val="26"/>
          <w:szCs w:val="26"/>
        </w:rPr>
        <w:t>, dans l’eau ou près de l’eau</w:t>
      </w:r>
      <w:r w:rsidR="006457DC" w:rsidRPr="002D41D1">
        <w:rPr>
          <w:rFonts w:asciiTheme="minorHAnsi" w:hAnsiTheme="minorHAnsi" w:cstheme="minorBidi"/>
          <w:color w:val="000000" w:themeColor="text1"/>
          <w:sz w:val="26"/>
          <w:szCs w:val="26"/>
        </w:rPr>
        <w:t xml:space="preserve">, </w:t>
      </w:r>
      <w:r w:rsidR="002D41D1" w:rsidRPr="19C23B1F">
        <w:rPr>
          <w:rStyle w:val="normaltextrun"/>
          <w:rFonts w:ascii="Calibri" w:hAnsi="Calibri" w:cs="Calibri"/>
          <w:color w:val="000000" w:themeColor="text1"/>
          <w:sz w:val="26"/>
          <w:szCs w:val="26"/>
        </w:rPr>
        <w:t>la préparation et la prévention sont les clés d’une expérience agréable et sécuritaire. Mettez toutes les chances de votre côté, faites de la sécurité votre priorité.</w:t>
      </w:r>
      <w:r w:rsidR="19C23B1F" w:rsidRPr="19C23B1F">
        <w:rPr>
          <w:rStyle w:val="normaltextrun"/>
          <w:rFonts w:ascii="Calibri" w:hAnsi="Calibri" w:cs="Calibri"/>
          <w:color w:val="000000" w:themeColor="text1"/>
          <w:sz w:val="26"/>
          <w:szCs w:val="26"/>
        </w:rPr>
        <w:t>  </w:t>
      </w:r>
    </w:p>
    <w:p w14:paraId="10C5DC7A" w14:textId="77777777" w:rsidR="00AC0981" w:rsidRPr="002D41D1" w:rsidRDefault="00AC0981" w:rsidP="00AC0981">
      <w:pPr>
        <w:spacing w:line="259" w:lineRule="auto"/>
        <w:rPr>
          <w:rFonts w:asciiTheme="minorHAnsi" w:hAnsiTheme="minorHAnsi" w:cstheme="minorBidi"/>
          <w:color w:val="000000" w:themeColor="text1"/>
          <w:sz w:val="26"/>
          <w:szCs w:val="26"/>
        </w:rPr>
      </w:pPr>
    </w:p>
    <w:p w14:paraId="7F235BC5" w14:textId="1EC9CC47" w:rsidR="005B60A9" w:rsidRDefault="00E648DB" w:rsidP="00CB639E">
      <w:pPr>
        <w:pStyle w:val="NormalWeb"/>
        <w:spacing w:before="0" w:beforeAutospacing="0" w:after="16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2D41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AVANT DE PARTIR</w:t>
      </w:r>
    </w:p>
    <w:p w14:paraId="549FB75B" w14:textId="6E32FDBC" w:rsidR="00300865" w:rsidRPr="00870387" w:rsidRDefault="00B5492D" w:rsidP="00870387">
      <w:pPr>
        <w:spacing w:after="160" w:line="259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>Manier un</w:t>
      </w:r>
      <w:r w:rsidR="00B00D35"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>e embarcation sur un plan d’eau</w:t>
      </w:r>
      <w:r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requier</w:t>
      </w:r>
      <w:r w:rsidR="00F66DBE"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certa</w:t>
      </w:r>
      <w:r w:rsidR="00F66DBE"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ines </w:t>
      </w:r>
      <w:r w:rsidR="004803F4">
        <w:rPr>
          <w:rFonts w:asciiTheme="minorHAnsi" w:hAnsiTheme="minorHAnsi" w:cstheme="minorBidi"/>
          <w:color w:val="000000" w:themeColor="text1"/>
          <w:sz w:val="22"/>
          <w:szCs w:val="22"/>
        </w:rPr>
        <w:t>compétences</w:t>
      </w:r>
      <w:r w:rsidR="00F66DBE" w:rsidRPr="6FC3D2B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91008F" w:rsidRPr="6FC3D2B4">
        <w:rPr>
          <w:rStyle w:val="normaltextrun"/>
          <w:rFonts w:asciiTheme="minorHAnsi" w:hAnsiTheme="minorHAnsi" w:cstheme="minorBidi"/>
          <w:sz w:val="22"/>
          <w:szCs w:val="22"/>
        </w:rPr>
        <w:t>Avant une première sortie,</w:t>
      </w:r>
      <w:r w:rsidR="0070787F">
        <w:rPr>
          <w:rStyle w:val="normaltextrun"/>
          <w:rFonts w:asciiTheme="minorHAnsi" w:hAnsiTheme="minorHAnsi" w:cstheme="minorBidi"/>
          <w:sz w:val="22"/>
          <w:szCs w:val="22"/>
        </w:rPr>
        <w:t xml:space="preserve"> il est conseillé de suivre une formation </w:t>
      </w:r>
      <w:r w:rsidR="005B2F2D">
        <w:rPr>
          <w:rStyle w:val="normaltextrun"/>
          <w:rFonts w:asciiTheme="minorHAnsi" w:hAnsiTheme="minorHAnsi" w:cstheme="minorBidi"/>
          <w:sz w:val="22"/>
          <w:szCs w:val="22"/>
        </w:rPr>
        <w:t>ou</w:t>
      </w:r>
      <w:r w:rsidR="0070787F">
        <w:rPr>
          <w:rStyle w:val="normaltextrun"/>
          <w:rFonts w:asciiTheme="minorHAnsi" w:hAnsiTheme="minorHAnsi" w:cstheme="minorBidi"/>
          <w:sz w:val="22"/>
          <w:szCs w:val="22"/>
        </w:rPr>
        <w:t xml:space="preserve"> d’</w:t>
      </w:r>
      <w:r w:rsidR="0091008F" w:rsidRPr="6FC3D2B4">
        <w:rPr>
          <w:rStyle w:val="normaltextrun"/>
          <w:rFonts w:asciiTheme="minorHAnsi" w:hAnsiTheme="minorHAnsi" w:cstheme="minorBidi"/>
          <w:sz w:val="22"/>
          <w:szCs w:val="22"/>
        </w:rPr>
        <w:t>invite</w:t>
      </w:r>
      <w:r w:rsidR="0070787F"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="0091008F" w:rsidRPr="6FC3D2B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5B2F2D">
        <w:rPr>
          <w:rStyle w:val="normaltextrun"/>
          <w:rFonts w:asciiTheme="minorHAnsi" w:hAnsiTheme="minorHAnsi" w:cstheme="minorBidi"/>
          <w:sz w:val="22"/>
          <w:szCs w:val="22"/>
        </w:rPr>
        <w:t>une</w:t>
      </w:r>
      <w:r w:rsidR="0091008F" w:rsidRPr="6FC3D2B4">
        <w:rPr>
          <w:rStyle w:val="normaltextrun"/>
          <w:rFonts w:asciiTheme="minorHAnsi" w:hAnsiTheme="minorHAnsi" w:cstheme="minorBidi"/>
          <w:sz w:val="22"/>
          <w:szCs w:val="22"/>
        </w:rPr>
        <w:t xml:space="preserve"> personne expérimentée à vous </w:t>
      </w:r>
      <w:r w:rsidR="00962365" w:rsidRPr="6FC3D2B4">
        <w:rPr>
          <w:rStyle w:val="normaltextrun"/>
          <w:rFonts w:asciiTheme="minorHAnsi" w:hAnsiTheme="minorHAnsi" w:cstheme="minorBidi"/>
          <w:sz w:val="22"/>
          <w:szCs w:val="22"/>
        </w:rPr>
        <w:t>accompagner.</w:t>
      </w:r>
    </w:p>
    <w:p w14:paraId="0EE1B109" w14:textId="23F9D6AE" w:rsidR="00330977" w:rsidRDefault="00BA7FA6" w:rsidP="00870387">
      <w:pPr>
        <w:pStyle w:val="paragraph"/>
        <w:spacing w:before="0" w:beforeAutospacing="0" w:after="160" w:afterAutospacing="0" w:line="259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CA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Faites un plan qui convient à vos capacités et à celles de vos partenaires</w:t>
      </w:r>
      <w:r w:rsidR="00F614F1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,</w:t>
      </w:r>
      <w:r w:rsidR="005749C9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en</w:t>
      </w:r>
      <w:r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</w:t>
      </w:r>
      <w:r w:rsidR="005749C9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c</w:t>
      </w:r>
      <w:r w:rsidR="00300865" w:rsidRPr="700AABEC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ontact</w:t>
      </w:r>
      <w:r w:rsidR="005749C9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ant</w:t>
      </w:r>
      <w:r w:rsidR="00300865" w:rsidRPr="700AABEC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le parc que vous visiterez pour </w:t>
      </w:r>
      <w:r w:rsidR="00D93B81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connaître </w:t>
      </w:r>
      <w:r w:rsidR="00330977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:</w:t>
      </w:r>
    </w:p>
    <w:p w14:paraId="7FE009F1" w14:textId="734DD246" w:rsidR="003F2FE6" w:rsidRDefault="00B955A1" w:rsidP="00AE5281">
      <w:pPr>
        <w:pStyle w:val="paragraph"/>
        <w:numPr>
          <w:ilvl w:val="0"/>
          <w:numId w:val="10"/>
        </w:numPr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CA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l</w:t>
      </w:r>
      <w:r w:rsidR="0060793C" w:rsidRPr="700AABEC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es itinéraires suggérés</w:t>
      </w:r>
      <w:r w:rsidR="00BA7FA6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;</w:t>
      </w:r>
    </w:p>
    <w:p w14:paraId="45C71536" w14:textId="00E801BB" w:rsidR="009637E9" w:rsidRDefault="00BA7FA6" w:rsidP="00AE5281">
      <w:pPr>
        <w:pStyle w:val="paragraph"/>
        <w:numPr>
          <w:ilvl w:val="0"/>
          <w:numId w:val="10"/>
        </w:numPr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CA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l</w:t>
      </w:r>
      <w:r w:rsidR="00330977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es </w:t>
      </w:r>
      <w:r w:rsidR="009637E9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caractéristiques du plan d’eau</w:t>
      </w:r>
      <w:r w:rsidR="004B1090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et les risques qu’il comporte</w:t>
      </w:r>
      <w:r w:rsidR="004E271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;</w:t>
      </w:r>
    </w:p>
    <w:p w14:paraId="720D98AA" w14:textId="0B88B3A2" w:rsidR="00BC0CC8" w:rsidRDefault="00AE5281" w:rsidP="005749C9">
      <w:pPr>
        <w:pStyle w:val="paragraph"/>
        <w:numPr>
          <w:ilvl w:val="0"/>
          <w:numId w:val="10"/>
        </w:numPr>
        <w:spacing w:before="0" w:beforeAutospacing="0" w:after="0" w:afterAutospacing="0" w:line="259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  <w:lang w:val="fr-CA"/>
        </w:rPr>
      </w:pPr>
      <w:r>
        <w:rPr>
          <w:rStyle w:val="eop"/>
          <w:rFonts w:asciiTheme="minorHAnsi" w:hAnsiTheme="minorHAnsi" w:cstheme="minorBidi"/>
          <w:sz w:val="22"/>
          <w:szCs w:val="22"/>
          <w:lang w:val="fr-CA"/>
        </w:rPr>
        <w:t>l</w:t>
      </w:r>
      <w:r w:rsidR="00106107">
        <w:rPr>
          <w:rStyle w:val="eop"/>
          <w:rFonts w:asciiTheme="minorHAnsi" w:hAnsiTheme="minorHAnsi" w:cstheme="minorBidi"/>
          <w:sz w:val="22"/>
          <w:szCs w:val="22"/>
          <w:lang w:val="fr-CA"/>
        </w:rPr>
        <w:t>a réglementation sur la baignade, qui n’est pas permise partout.</w:t>
      </w:r>
    </w:p>
    <w:p w14:paraId="18DAE5A1" w14:textId="77777777" w:rsidR="005749C9" w:rsidRDefault="005749C9" w:rsidP="009E775B">
      <w:pPr>
        <w:pStyle w:val="paragraph"/>
        <w:spacing w:before="0" w:beforeAutospacing="0" w:after="0" w:afterAutospacing="0" w:line="259" w:lineRule="auto"/>
        <w:ind w:left="720"/>
        <w:textAlignment w:val="baseline"/>
        <w:rPr>
          <w:rStyle w:val="eop"/>
          <w:rFonts w:asciiTheme="minorHAnsi" w:hAnsiTheme="minorHAnsi" w:cstheme="minorBidi"/>
          <w:sz w:val="22"/>
          <w:szCs w:val="22"/>
          <w:lang w:val="fr-CA"/>
        </w:rPr>
      </w:pPr>
    </w:p>
    <w:p w14:paraId="3653057B" w14:textId="28C5928D" w:rsidR="00377D29" w:rsidRPr="00921BF4" w:rsidRDefault="00377D29" w:rsidP="00870387">
      <w:pPr>
        <w:pStyle w:val="paragraph"/>
        <w:spacing w:before="0" w:beforeAutospacing="0" w:after="160" w:afterAutospacing="0" w:line="259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 w:rsidRPr="6FC3D2B4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Vérifiez la météo</w:t>
      </w:r>
      <w:r w:rsidR="007721CE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. </w:t>
      </w:r>
      <w:r w:rsidR="00804E1D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Au besoin, modifiez votre itinéraire ou </w:t>
      </w:r>
      <w:r w:rsidR="00921BF4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reportez votre activité</w:t>
      </w:r>
      <w:r w:rsidR="007B688E" w:rsidRPr="6FC3D2B4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. </w:t>
      </w:r>
    </w:p>
    <w:p w14:paraId="3F359879" w14:textId="77777777" w:rsidR="00337C20" w:rsidRPr="00870387" w:rsidRDefault="00337C20" w:rsidP="00337C20">
      <w:pPr>
        <w:spacing w:after="160" w:line="259" w:lineRule="auto"/>
        <w:rPr>
          <w:rStyle w:val="eop"/>
          <w:rFonts w:asciiTheme="minorHAnsi" w:hAnsiTheme="minorHAnsi" w:cstheme="minorHAnsi"/>
          <w:sz w:val="22"/>
          <w:szCs w:val="22"/>
        </w:rPr>
      </w:pPr>
      <w:r w:rsidRPr="00870387">
        <w:rPr>
          <w:rStyle w:val="normaltextrun"/>
          <w:rFonts w:asciiTheme="minorHAnsi" w:hAnsiTheme="minorHAnsi" w:cstheme="minorHAnsi"/>
          <w:sz w:val="22"/>
          <w:szCs w:val="22"/>
        </w:rPr>
        <w:t>Habillez-vous adéquatement pour la saison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et portez des souliers fermés avec semelle adhérente</w:t>
      </w:r>
      <w:r w:rsidRPr="00870387">
        <w:rPr>
          <w:rStyle w:val="normaltextrun"/>
          <w:rFonts w:asciiTheme="minorHAnsi" w:hAnsiTheme="minorHAnsi" w:cstheme="minorHAnsi"/>
          <w:sz w:val="22"/>
          <w:szCs w:val="22"/>
        </w:rPr>
        <w:t>. </w:t>
      </w:r>
      <w:r w:rsidRPr="008703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BB54E3" w14:textId="2C507DD7" w:rsidR="003770CD" w:rsidRDefault="003770CD" w:rsidP="007C1F6C">
      <w:pPr>
        <w:spacing w:after="160" w:line="259" w:lineRule="auto"/>
        <w:rPr>
          <w:rFonts w:ascii="Noto Sans" w:hAnsi="Noto Sans" w:cs="Noto Sans"/>
          <w:color w:val="333333"/>
          <w:sz w:val="30"/>
          <w:szCs w:val="30"/>
        </w:rPr>
      </w:pP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Dans un sac étanche, apportez le nécessaire pour subvenir à vos besoins : moyens de communication, </w:t>
      </w:r>
      <w:r w:rsidR="00337C20"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eau et nourriture, </w:t>
      </w: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carte </w:t>
      </w:r>
      <w:r w:rsidR="00F3712D"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du territoire</w:t>
      </w: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D826F2"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trousse de premiers soins, matériel en cas d’imprévu.</w:t>
      </w:r>
    </w:p>
    <w:p w14:paraId="7A903FFF" w14:textId="131D5884" w:rsidR="00337C20" w:rsidRDefault="00337C20" w:rsidP="00337C20">
      <w:pPr>
        <w:spacing w:after="16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9C23B1F">
        <w:rPr>
          <w:rFonts w:asciiTheme="minorHAnsi" w:hAnsiTheme="minorHAnsi" w:cstheme="minorBidi"/>
          <w:color w:val="000000" w:themeColor="text1"/>
          <w:sz w:val="22"/>
          <w:szCs w:val="22"/>
        </w:rPr>
        <w:t>Préparez votre embarcation et le matériel légalement requis par Transport</w:t>
      </w:r>
      <w:r w:rsidR="00D745E7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Pr="19C23B1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Canada et assurez-vous que tout fonctionne bien.</w:t>
      </w:r>
    </w:p>
    <w:p w14:paraId="37A949C1" w14:textId="155BE793" w:rsidR="00377D29" w:rsidRPr="00870387" w:rsidRDefault="00377D29" w:rsidP="00870387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Bidi"/>
          <w:sz w:val="22"/>
          <w:szCs w:val="22"/>
          <w:lang w:val="fr-CA"/>
        </w:rPr>
      </w:pPr>
      <w:r w:rsidRPr="6FC3D2B4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Informez un proche de votre itinéraire et de sa durée. Cette personne sera votre ange gardien et </w:t>
      </w:r>
      <w:r w:rsidR="3C1C1645" w:rsidRPr="700AABEC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pourra </w:t>
      </w:r>
      <w:r w:rsidRPr="700AABEC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aviser</w:t>
      </w:r>
      <w:r w:rsidRPr="6FC3D2B4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les secours si vous manquez à l’appel.</w:t>
      </w:r>
      <w:r w:rsidRPr="6FC3D2B4">
        <w:rPr>
          <w:rStyle w:val="eop"/>
          <w:rFonts w:asciiTheme="minorHAnsi" w:hAnsiTheme="minorHAnsi" w:cstheme="minorBidi"/>
          <w:sz w:val="22"/>
          <w:szCs w:val="22"/>
          <w:lang w:val="fr-CA"/>
        </w:rPr>
        <w:t> </w:t>
      </w:r>
    </w:p>
    <w:p w14:paraId="747F4ED8" w14:textId="57A4A625" w:rsidR="00377D29" w:rsidRDefault="008662D2" w:rsidP="007D3D07">
      <w:pPr>
        <w:pStyle w:val="paragraph"/>
        <w:spacing w:before="0" w:beforeAutospacing="0" w:after="360" w:afterAutospacing="0" w:line="259" w:lineRule="auto"/>
        <w:textAlignment w:val="baseline"/>
        <w:rPr>
          <w:rStyle w:val="eop"/>
          <w:rFonts w:asciiTheme="minorHAnsi" w:hAnsiTheme="minorHAnsi" w:cstheme="minorBidi"/>
          <w:color w:val="000000"/>
          <w:sz w:val="22"/>
          <w:szCs w:val="22"/>
          <w:lang w:val="fr-CA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Prenez connaissance des règlements et d</w:t>
      </w:r>
      <w:r w:rsidR="003F5CC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 xml:space="preserve">es </w:t>
      </w:r>
      <w:r w:rsidR="007A1E68" w:rsidRPr="4276F2B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heures d’ouverture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.</w:t>
      </w:r>
      <w:r w:rsidR="003F5CC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P</w:t>
      </w:r>
      <w:r w:rsidR="00377D29" w:rsidRPr="4276F2B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rocurez-vous un droit d’accès, à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 </w:t>
      </w:r>
      <w:r w:rsidR="00377D29" w:rsidRPr="4276F2B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fr-FR"/>
        </w:rPr>
        <w:t>l’accueil ou en ligne.</w:t>
      </w:r>
      <w:r w:rsidR="00377D29" w:rsidRPr="4276F2B1">
        <w:rPr>
          <w:rStyle w:val="eop"/>
          <w:rFonts w:asciiTheme="minorHAnsi" w:hAnsiTheme="minorHAnsi" w:cstheme="minorBidi"/>
          <w:color w:val="000000" w:themeColor="text1"/>
          <w:sz w:val="22"/>
          <w:szCs w:val="22"/>
          <w:lang w:val="fr-CA"/>
        </w:rPr>
        <w:t> </w:t>
      </w:r>
    </w:p>
    <w:p w14:paraId="79D144BD" w14:textId="17A481B2" w:rsidR="005B60A9" w:rsidRDefault="002D41D1" w:rsidP="00CB639E">
      <w:pPr>
        <w:spacing w:after="16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2D41D1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SUR LE TERRAIN</w:t>
      </w:r>
    </w:p>
    <w:p w14:paraId="6A50DF17" w14:textId="7E8AC876" w:rsidR="00CB639E" w:rsidRPr="00CB639E" w:rsidRDefault="00CB639E" w:rsidP="00282167">
      <w:pPr>
        <w:spacing w:after="160"/>
        <w:textAlignment w:val="baseline"/>
        <w:rPr>
          <w:lang w:eastAsia="en-US"/>
        </w:rPr>
      </w:pPr>
      <w:r w:rsidRPr="6FC3D2B4">
        <w:rPr>
          <w:rFonts w:ascii="Calibri" w:hAnsi="Calibri" w:cs="Calibri"/>
          <w:color w:val="000000" w:themeColor="text1"/>
          <w:sz w:val="22"/>
          <w:szCs w:val="22"/>
          <w:lang w:val="fr-FR" w:eastAsia="en-US"/>
        </w:rPr>
        <w:t xml:space="preserve">Notez le numéro à composer </w:t>
      </w:r>
      <w:r w:rsidR="00610503">
        <w:rPr>
          <w:rFonts w:ascii="Calibri" w:hAnsi="Calibri" w:cs="Calibri"/>
          <w:color w:val="000000" w:themeColor="text1"/>
          <w:sz w:val="22"/>
          <w:szCs w:val="22"/>
          <w:lang w:val="fr-FR" w:eastAsia="en-US"/>
        </w:rPr>
        <w:t xml:space="preserve">en cas d’urgence </w:t>
      </w:r>
      <w:r w:rsidRPr="6FC3D2B4">
        <w:rPr>
          <w:rFonts w:ascii="Calibri" w:hAnsi="Calibri" w:cs="Calibri"/>
          <w:color w:val="000000" w:themeColor="text1"/>
          <w:sz w:val="22"/>
          <w:szCs w:val="22"/>
          <w:lang w:val="fr-FR" w:eastAsia="en-US"/>
        </w:rPr>
        <w:t xml:space="preserve">et la marche à suivre </w:t>
      </w:r>
      <w:r w:rsidR="00FD3BA5">
        <w:rPr>
          <w:rFonts w:ascii="Calibri" w:hAnsi="Calibri" w:cs="Calibri"/>
          <w:color w:val="000000" w:themeColor="text1"/>
          <w:sz w:val="22"/>
          <w:szCs w:val="22"/>
          <w:lang w:val="fr-FR" w:eastAsia="en-US"/>
        </w:rPr>
        <w:t>pour les zones sans réseau cellulaire</w:t>
      </w:r>
      <w:r w:rsidR="00610503">
        <w:rPr>
          <w:rFonts w:ascii="Calibri" w:hAnsi="Calibri" w:cs="Calibri"/>
          <w:color w:val="000000" w:themeColor="text1"/>
          <w:sz w:val="22"/>
          <w:szCs w:val="22"/>
          <w:lang w:val="fr-FR" w:eastAsia="en-US"/>
        </w:rPr>
        <w:t>.</w:t>
      </w:r>
    </w:p>
    <w:p w14:paraId="23185974" w14:textId="48079FF1" w:rsidR="006B1C72" w:rsidRDefault="006B1C72" w:rsidP="00282167">
      <w:pPr>
        <w:spacing w:after="160" w:line="259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Portez votre VFI</w:t>
      </w:r>
      <w:r w:rsidR="004627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tout temps : </w:t>
      </w: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sur l’eau, dans l’eau et aux abords des plans d’eau.</w:t>
      </w:r>
    </w:p>
    <w:p w14:paraId="023AE5F3" w14:textId="04193426" w:rsidR="007D0658" w:rsidRDefault="007D0658" w:rsidP="003852AA">
      <w:pPr>
        <w:spacing w:after="160" w:line="259" w:lineRule="auto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CB639E">
        <w:rPr>
          <w:rFonts w:ascii="Calibri" w:hAnsi="Calibri" w:cs="Calibri"/>
          <w:sz w:val="22"/>
          <w:szCs w:val="22"/>
          <w:lang w:eastAsia="en-US"/>
        </w:rPr>
        <w:lastRenderedPageBreak/>
        <w:t>Respectez vos limites</w:t>
      </w:r>
      <w:r w:rsidR="00573A04">
        <w:rPr>
          <w:rFonts w:ascii="Calibri" w:hAnsi="Calibri" w:cs="Calibri"/>
          <w:sz w:val="22"/>
          <w:szCs w:val="22"/>
          <w:lang w:eastAsia="en-US"/>
        </w:rPr>
        <w:t xml:space="preserve"> et vos connaissances</w:t>
      </w:r>
      <w:r>
        <w:rPr>
          <w:rFonts w:ascii="Calibri" w:hAnsi="Calibri" w:cs="Calibri"/>
          <w:sz w:val="22"/>
          <w:szCs w:val="22"/>
          <w:lang w:eastAsia="en-US"/>
        </w:rPr>
        <w:t xml:space="preserve">. En cas de météo instable ou de </w:t>
      </w:r>
      <w:r w:rsidRPr="19C23B1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conditions qui rendent la navigation difficile, regagnez la rive. </w:t>
      </w:r>
    </w:p>
    <w:p w14:paraId="2089C8E4" w14:textId="77777777" w:rsidR="003852AA" w:rsidRPr="006600D6" w:rsidRDefault="007D0658" w:rsidP="00282167">
      <w:pPr>
        <w:spacing w:after="160" w:line="259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0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Prévenez la fatigue! </w:t>
      </w:r>
    </w:p>
    <w:p w14:paraId="17B1F832" w14:textId="77777777" w:rsidR="003852AA" w:rsidRPr="006600D6" w:rsidRDefault="007D0658" w:rsidP="003852AA">
      <w:pPr>
        <w:pStyle w:val="Paragraphedeliste"/>
        <w:numPr>
          <w:ilvl w:val="0"/>
          <w:numId w:val="9"/>
        </w:numPr>
        <w:spacing w:after="160" w:line="259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6600D6">
        <w:rPr>
          <w:rFonts w:cstheme="minorHAnsi"/>
          <w:color w:val="000000" w:themeColor="text1"/>
          <w:sz w:val="22"/>
          <w:szCs w:val="22"/>
        </w:rPr>
        <w:t>Restez près des berges.</w:t>
      </w:r>
    </w:p>
    <w:p w14:paraId="0EE19ECF" w14:textId="77777777" w:rsidR="003852AA" w:rsidRPr="006600D6" w:rsidRDefault="007D0658" w:rsidP="003852AA">
      <w:pPr>
        <w:pStyle w:val="Paragraphedeliste"/>
        <w:numPr>
          <w:ilvl w:val="0"/>
          <w:numId w:val="9"/>
        </w:numPr>
        <w:spacing w:after="160" w:line="259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6600D6">
        <w:rPr>
          <w:rFonts w:cstheme="minorHAnsi"/>
          <w:color w:val="000000" w:themeColor="text1"/>
          <w:sz w:val="22"/>
          <w:szCs w:val="22"/>
        </w:rPr>
        <w:t>P</w:t>
      </w:r>
      <w:r w:rsidRPr="006600D6">
        <w:rPr>
          <w:rFonts w:cstheme="minorHAnsi"/>
          <w:sz w:val="22"/>
          <w:szCs w:val="22"/>
        </w:rPr>
        <w:t>renez régulièrement des pauses pour boire et manger.</w:t>
      </w:r>
    </w:p>
    <w:p w14:paraId="4180CBAB" w14:textId="7A078E0E" w:rsidR="007D0658" w:rsidRPr="006600D6" w:rsidRDefault="007D0658" w:rsidP="003852AA">
      <w:pPr>
        <w:pStyle w:val="Paragraphedeliste"/>
        <w:numPr>
          <w:ilvl w:val="0"/>
          <w:numId w:val="9"/>
        </w:numPr>
        <w:spacing w:after="160" w:line="259" w:lineRule="auto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6600D6">
        <w:rPr>
          <w:rFonts w:cstheme="minorHAnsi"/>
          <w:sz w:val="22"/>
          <w:szCs w:val="22"/>
        </w:rPr>
        <w:t>Lorsque c’est possible, partez à contre-courant ou avec un vent de face et revenez avec le courant ou avec un vent de dos.</w:t>
      </w:r>
    </w:p>
    <w:p w14:paraId="3B8B5EA1" w14:textId="27F780CD" w:rsidR="00CB639E" w:rsidRPr="006600D6" w:rsidRDefault="00CB639E" w:rsidP="00282167">
      <w:pPr>
        <w:spacing w:after="160" w:line="259" w:lineRule="auto"/>
        <w:textAlignment w:val="baseline"/>
        <w:rPr>
          <w:rFonts w:ascii="Calibri" w:hAnsi="Calibri" w:cs="Calibri"/>
          <w:sz w:val="22"/>
          <w:szCs w:val="22"/>
          <w:lang w:eastAsia="en-US"/>
        </w:rPr>
      </w:pPr>
      <w:r w:rsidRPr="006600D6">
        <w:rPr>
          <w:rFonts w:ascii="Calibri" w:hAnsi="Calibri" w:cs="Calibri"/>
          <w:sz w:val="22"/>
          <w:szCs w:val="22"/>
          <w:lang w:eastAsia="en-US"/>
        </w:rPr>
        <w:t>Partez assez tôt pour terminer votre sortie avant la noirceur ou ayez l’équipement nécessaire pour être en sécurité après le coucher du soleil.</w:t>
      </w:r>
    </w:p>
    <w:p w14:paraId="13F3B5F2" w14:textId="7AD8786D" w:rsidR="00096C84" w:rsidRPr="003B4D5A" w:rsidRDefault="00391568" w:rsidP="007D3D07">
      <w:pPr>
        <w:spacing w:after="360"/>
        <w:textAlignment w:val="baseline"/>
        <w:rPr>
          <w:rFonts w:asciiTheme="minorHAnsi" w:hAnsiTheme="minorHAnsi" w:cstheme="minorBidi"/>
          <w:sz w:val="22"/>
          <w:szCs w:val="22"/>
        </w:rPr>
      </w:pPr>
      <w:r w:rsidRPr="19C23B1F">
        <w:rPr>
          <w:rFonts w:asciiTheme="minorHAnsi" w:hAnsiTheme="minorHAnsi" w:cstheme="minorBidi"/>
          <w:sz w:val="22"/>
          <w:szCs w:val="22"/>
        </w:rPr>
        <w:t>Il est plus prudent de ne pas partir seul(e).</w:t>
      </w:r>
    </w:p>
    <w:p w14:paraId="1570ECD0" w14:textId="686D4713" w:rsidR="005B60A9" w:rsidRPr="002D41D1" w:rsidRDefault="00A50938" w:rsidP="00CB639E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2D41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AU RETOUR</w:t>
      </w:r>
    </w:p>
    <w:p w14:paraId="6D33EA7B" w14:textId="77777777" w:rsidR="00E63D5D" w:rsidRPr="00E63D5D" w:rsidRDefault="00E63D5D" w:rsidP="00E63D5D">
      <w:pPr>
        <w:spacing w:after="160" w:line="259" w:lineRule="auto"/>
        <w:textAlignment w:val="baseline"/>
        <w:rPr>
          <w:lang w:eastAsia="en-US"/>
        </w:rPr>
      </w:pPr>
      <w:r w:rsidRPr="00E63D5D">
        <w:rPr>
          <w:rFonts w:ascii="Calibri" w:hAnsi="Calibri" w:cs="Calibri"/>
          <w:sz w:val="22"/>
          <w:szCs w:val="22"/>
          <w:lang w:eastAsia="en-US"/>
        </w:rPr>
        <w:t>Avisez votre ange gardien de votre retour. </w:t>
      </w:r>
    </w:p>
    <w:p w14:paraId="7BB76A37" w14:textId="06235ADA" w:rsidR="00E63D5D" w:rsidRPr="00E63D5D" w:rsidRDefault="00E63D5D" w:rsidP="007D3D07">
      <w:pPr>
        <w:spacing w:after="360" w:line="259" w:lineRule="auto"/>
        <w:textAlignment w:val="baseline"/>
        <w:rPr>
          <w:lang w:eastAsia="en-US"/>
        </w:rPr>
      </w:pPr>
      <w:r w:rsidRPr="00E63D5D">
        <w:rPr>
          <w:rFonts w:ascii="Calibri" w:hAnsi="Calibri" w:cs="Calibri"/>
          <w:sz w:val="22"/>
          <w:szCs w:val="22"/>
          <w:lang w:eastAsia="en-US"/>
        </w:rPr>
        <w:t>Informez les employés du parc de tout bris ou</w:t>
      </w:r>
      <w:r w:rsidR="002D674A">
        <w:rPr>
          <w:rFonts w:ascii="Calibri" w:hAnsi="Calibri" w:cs="Calibri"/>
          <w:sz w:val="22"/>
          <w:szCs w:val="22"/>
          <w:lang w:eastAsia="en-US"/>
        </w:rPr>
        <w:t xml:space="preserve"> tout</w:t>
      </w:r>
      <w:r w:rsidRPr="00E63D5D">
        <w:rPr>
          <w:rFonts w:ascii="Calibri" w:hAnsi="Calibri" w:cs="Calibri"/>
          <w:sz w:val="22"/>
          <w:szCs w:val="22"/>
          <w:lang w:eastAsia="en-US"/>
        </w:rPr>
        <w:t xml:space="preserve"> élément potentiellement dangereux </w:t>
      </w:r>
      <w:r w:rsidR="4E58A06A" w:rsidRPr="4E58A06A">
        <w:rPr>
          <w:rFonts w:ascii="Calibri" w:hAnsi="Calibri" w:cs="Calibri"/>
          <w:sz w:val="22"/>
          <w:szCs w:val="22"/>
          <w:lang w:eastAsia="en-US"/>
        </w:rPr>
        <w:t>observés</w:t>
      </w:r>
      <w:r w:rsidRPr="00E63D5D">
        <w:rPr>
          <w:rFonts w:ascii="Calibri" w:hAnsi="Calibri" w:cs="Calibri"/>
          <w:sz w:val="22"/>
          <w:szCs w:val="22"/>
          <w:lang w:eastAsia="en-US"/>
        </w:rPr>
        <w:t xml:space="preserve"> lors de votre visite. </w:t>
      </w:r>
    </w:p>
    <w:p w14:paraId="2A3DA2EC" w14:textId="4C812983" w:rsidR="004C6782" w:rsidRDefault="00242481" w:rsidP="00CB639E">
      <w:pPr>
        <w:spacing w:after="16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2D41D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ÉQUIPEMENT </w:t>
      </w:r>
      <w:r w:rsidR="00141D2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LÉGALEMENT REQUIS PAR TRANSPORT</w:t>
      </w:r>
      <w:r w:rsidR="00D745E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S </w:t>
      </w:r>
      <w:r w:rsidR="00141D2F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CANADA</w:t>
      </w:r>
    </w:p>
    <w:p w14:paraId="1DFDDD62" w14:textId="77777777" w:rsidR="004C6782" w:rsidRPr="00CC0880" w:rsidRDefault="004C6782" w:rsidP="004C6782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VFI ou gilet de sauvetage de la bonne taille pour chaque personne</w:t>
      </w:r>
    </w:p>
    <w:p w14:paraId="2F22AC9A" w14:textId="77777777" w:rsidR="004C6782" w:rsidRPr="00CC0880" w:rsidRDefault="004C6782" w:rsidP="004C6782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Ligne d’attrape flottante de 15 m</w:t>
      </w:r>
    </w:p>
    <w:p w14:paraId="60446C08" w14:textId="06478C5B" w:rsidR="004C6782" w:rsidRPr="00CC0880" w:rsidRDefault="004C6782" w:rsidP="004C6782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Pagaie, rame ou aviron</w:t>
      </w:r>
    </w:p>
    <w:p w14:paraId="3BF151D0" w14:textId="77777777" w:rsidR="004C6782" w:rsidRPr="00CC0880" w:rsidRDefault="004C6782" w:rsidP="004C6782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Écope ou pompe à main </w:t>
      </w:r>
    </w:p>
    <w:p w14:paraId="33DC6969" w14:textId="5DC3177F" w:rsidR="004C6782" w:rsidRPr="00CC0880" w:rsidRDefault="004C6782" w:rsidP="004C6782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6F5449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Sifflet </w:t>
      </w:r>
    </w:p>
    <w:p w14:paraId="27C74004" w14:textId="09A90ED0" w:rsidR="004C6782" w:rsidRDefault="004C6782" w:rsidP="00B834F3">
      <w:pPr>
        <w:rPr>
          <w:rFonts w:asciiTheme="minorHAnsi" w:hAnsiTheme="minorHAnsi" w:cstheme="minorBidi"/>
          <w:b/>
          <w:color w:val="000000" w:themeColor="text1"/>
          <w:sz w:val="26"/>
          <w:szCs w:val="26"/>
        </w:rPr>
      </w:pPr>
      <w:r w:rsidRPr="6FC3D2B4">
        <w:rPr>
          <w:rStyle w:val="deepyellow"/>
          <w:rFonts w:asciiTheme="minorHAnsi" w:hAnsiTheme="minorHAnsi" w:cstheme="minorBidi"/>
          <w:color w:val="000000" w:themeColor="text1"/>
          <w:sz w:val="22"/>
          <w:szCs w:val="22"/>
          <w:shd w:val="clear" w:color="auto" w:fill="FFFFFF"/>
        </w:rPr>
        <w:t xml:space="preserve">Lampe de poche étanche </w:t>
      </w:r>
    </w:p>
    <w:p w14:paraId="58B76E9F" w14:textId="77777777" w:rsidR="00B834F3" w:rsidRDefault="00B834F3" w:rsidP="00B834F3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>Feux de navigation si vous naviguez entre le coucher et le lev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Pr="00CC08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soleil</w:t>
      </w:r>
    </w:p>
    <w:p w14:paraId="482F464B" w14:textId="003330DE" w:rsidR="00E71A19" w:rsidRPr="00CC0880" w:rsidRDefault="00E71A19" w:rsidP="00D673A0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Dans certaines situations, </w:t>
      </w:r>
      <w:hyperlink r:id="rId10" w:history="1">
        <w:r w:rsidRPr="00EA5D0E">
          <w:rPr>
            <w:rStyle w:val="Lienhypertexte"/>
            <w:rFonts w:asciiTheme="minorHAnsi" w:hAnsiTheme="minorHAnsi" w:cstheme="minorHAnsi"/>
            <w:sz w:val="22"/>
            <w:szCs w:val="22"/>
          </w:rPr>
          <w:t>d’autres éléments sont obligatoires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A510A1" w14:textId="77777777" w:rsidR="004C6782" w:rsidRDefault="004C6782" w:rsidP="00D673A0">
      <w:pP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4844FA8B" w14:textId="68ABED96" w:rsidR="005B60A9" w:rsidRPr="002D41D1" w:rsidRDefault="004C6782" w:rsidP="00CB639E">
      <w:pPr>
        <w:spacing w:after="160"/>
        <w:rPr>
          <w:rFonts w:asciiTheme="minorHAnsi" w:hAnsiTheme="minorHAnsi" w:cstheme="minorBidi"/>
          <w:b/>
          <w:color w:val="000000" w:themeColor="text1"/>
          <w:sz w:val="26"/>
          <w:szCs w:val="26"/>
        </w:rPr>
      </w:pPr>
      <w:r w:rsidRPr="6FC3D2B4">
        <w:rPr>
          <w:rFonts w:asciiTheme="minorHAnsi" w:hAnsiTheme="minorHAnsi" w:cstheme="minorBidi"/>
          <w:b/>
          <w:color w:val="000000" w:themeColor="text1"/>
          <w:sz w:val="26"/>
          <w:szCs w:val="26"/>
        </w:rPr>
        <w:t xml:space="preserve">ÉQUIPEMENT </w:t>
      </w:r>
      <w:r w:rsidR="00242481" w:rsidRPr="6FC3D2B4">
        <w:rPr>
          <w:rFonts w:asciiTheme="minorHAnsi" w:hAnsiTheme="minorHAnsi" w:cstheme="minorBidi"/>
          <w:b/>
          <w:color w:val="000000" w:themeColor="text1"/>
          <w:sz w:val="26"/>
          <w:szCs w:val="26"/>
        </w:rPr>
        <w:t>RECOMMANDÉ</w:t>
      </w:r>
    </w:p>
    <w:p w14:paraId="7D763486" w14:textId="46E6741D" w:rsidR="00AC7928" w:rsidRPr="006D6804" w:rsidRDefault="00AC7928" w:rsidP="006D2A47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D6804">
        <w:rPr>
          <w:rFonts w:asciiTheme="minorHAnsi" w:hAnsiTheme="minorHAnsi" w:cstheme="minorBidi"/>
          <w:sz w:val="22"/>
          <w:szCs w:val="22"/>
        </w:rPr>
        <w:t>Sac étanche</w:t>
      </w:r>
      <w:r w:rsidR="00520BDB" w:rsidRPr="006D6804">
        <w:rPr>
          <w:rFonts w:asciiTheme="minorHAnsi" w:hAnsiTheme="minorHAnsi" w:cstheme="minorBidi"/>
          <w:sz w:val="22"/>
          <w:szCs w:val="22"/>
        </w:rPr>
        <w:t xml:space="preserve"> pour garder vos articles au sec</w:t>
      </w:r>
    </w:p>
    <w:p w14:paraId="49E2E240" w14:textId="51D542F3" w:rsidR="006D2A47" w:rsidRPr="006D6804" w:rsidRDefault="006D2A47" w:rsidP="006D2A47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D6804">
        <w:rPr>
          <w:rFonts w:asciiTheme="minorHAnsi" w:hAnsiTheme="minorHAnsi" w:cstheme="minorBidi"/>
          <w:sz w:val="22"/>
          <w:szCs w:val="22"/>
        </w:rPr>
        <w:t xml:space="preserve">Vêtements </w:t>
      </w:r>
      <w:r w:rsidR="005668A9" w:rsidRPr="006D6804">
        <w:rPr>
          <w:rFonts w:asciiTheme="minorHAnsi" w:hAnsiTheme="minorHAnsi" w:cstheme="minorBidi"/>
          <w:sz w:val="22"/>
          <w:szCs w:val="22"/>
        </w:rPr>
        <w:t>adaptés à l’activité et à la saison</w:t>
      </w:r>
    </w:p>
    <w:p w14:paraId="4DF8802D" w14:textId="77777777" w:rsidR="4E58A06A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Coupe-vent </w:t>
      </w:r>
      <w:proofErr w:type="spellStart"/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imperméable</w:t>
      </w:r>
      <w:proofErr w:type="spellEnd"/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F7A32CB" w14:textId="77777777" w:rsidR="00270395" w:rsidRPr="006D6804" w:rsidRDefault="00270395" w:rsidP="00270395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4E58A06A">
        <w:rPr>
          <w:rFonts w:asciiTheme="minorHAnsi" w:hAnsiTheme="minorHAnsi" w:cstheme="minorBidi"/>
          <w:sz w:val="22"/>
          <w:szCs w:val="22"/>
        </w:rPr>
        <w:t>Souliers fermés à semelle adhérente</w:t>
      </w:r>
    </w:p>
    <w:p w14:paraId="5571C78D" w14:textId="1DE5A73B" w:rsidR="4E58A06A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Selon la météo : casquette ou tuque et gants</w:t>
      </w:r>
    </w:p>
    <w:p w14:paraId="194C71CD" w14:textId="59F4D58F" w:rsidR="00926078" w:rsidRPr="006D6804" w:rsidRDefault="005B60A9" w:rsidP="00926078">
      <w:pPr>
        <w:pStyle w:val="NormalWeb"/>
        <w:spacing w:before="0" w:beforeAutospacing="0" w:after="0" w:afterAutospacing="0" w:line="259" w:lineRule="auto"/>
      </w:pPr>
      <w:r w:rsidRPr="006D6804">
        <w:rPr>
          <w:rFonts w:asciiTheme="minorHAnsi" w:hAnsiTheme="minorHAnsi" w:cstheme="minorBidi"/>
          <w:sz w:val="22"/>
          <w:szCs w:val="22"/>
        </w:rPr>
        <w:t>Téléphone</w:t>
      </w:r>
      <w:r w:rsidR="0040185E" w:rsidRPr="006D6804">
        <w:rPr>
          <w:rFonts w:asciiTheme="minorHAnsi" w:hAnsiTheme="minorHAnsi" w:cstheme="minorBidi"/>
          <w:sz w:val="22"/>
          <w:szCs w:val="22"/>
        </w:rPr>
        <w:t xml:space="preserve"> </w:t>
      </w:r>
      <w:r w:rsidR="00926078" w:rsidRPr="006D6804">
        <w:rPr>
          <w:rFonts w:asciiTheme="minorHAnsi" w:hAnsiTheme="minorHAnsi" w:cstheme="minorBidi"/>
          <w:sz w:val="22"/>
          <w:szCs w:val="22"/>
        </w:rPr>
        <w:t>chargé à 100 %</w:t>
      </w:r>
      <w:r w:rsidR="00AC7928" w:rsidRPr="006D6804">
        <w:rPr>
          <w:rFonts w:asciiTheme="minorHAnsi" w:hAnsiTheme="minorHAnsi" w:cstheme="minorBidi"/>
          <w:sz w:val="22"/>
          <w:szCs w:val="22"/>
        </w:rPr>
        <w:t xml:space="preserve"> </w:t>
      </w:r>
      <w:r w:rsidR="060D0418" w:rsidRPr="006D6804">
        <w:rPr>
          <w:rFonts w:asciiTheme="minorHAnsi" w:hAnsiTheme="minorHAnsi" w:cstheme="minorBidi"/>
          <w:sz w:val="22"/>
          <w:szCs w:val="22"/>
        </w:rPr>
        <w:t>dans un étui étanche</w:t>
      </w:r>
    </w:p>
    <w:p w14:paraId="24B68E01" w14:textId="70247823" w:rsidR="005B60A9" w:rsidRPr="006D6804" w:rsidRDefault="005B60A9" w:rsidP="00242481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D6804">
        <w:rPr>
          <w:rFonts w:asciiTheme="minorHAnsi" w:hAnsiTheme="minorHAnsi" w:cstheme="minorBidi"/>
          <w:sz w:val="22"/>
          <w:szCs w:val="22"/>
        </w:rPr>
        <w:t xml:space="preserve">Carte </w:t>
      </w:r>
      <w:r w:rsidR="00DA1CBE" w:rsidRPr="006D6804">
        <w:rPr>
          <w:rFonts w:asciiTheme="minorHAnsi" w:hAnsiTheme="minorHAnsi" w:cstheme="minorBidi"/>
          <w:sz w:val="22"/>
          <w:szCs w:val="22"/>
        </w:rPr>
        <w:t>d</w:t>
      </w:r>
      <w:r w:rsidR="00D93824">
        <w:rPr>
          <w:rFonts w:asciiTheme="minorHAnsi" w:hAnsiTheme="minorHAnsi" w:cstheme="minorBidi"/>
          <w:sz w:val="22"/>
          <w:szCs w:val="22"/>
        </w:rPr>
        <w:t>u territoire et de votre trajet</w:t>
      </w:r>
    </w:p>
    <w:p w14:paraId="2A6338C6" w14:textId="549C1D2D" w:rsidR="005B60A9" w:rsidRPr="006D6804" w:rsidRDefault="005B60A9" w:rsidP="00D81EC8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D6804">
        <w:rPr>
          <w:rFonts w:asciiTheme="minorHAnsi" w:hAnsiTheme="minorHAnsi" w:cstheme="minorBidi"/>
          <w:sz w:val="22"/>
          <w:szCs w:val="22"/>
        </w:rPr>
        <w:t xml:space="preserve">Eau </w:t>
      </w:r>
      <w:r w:rsidR="00D81EC8" w:rsidRPr="006D6804">
        <w:rPr>
          <w:rFonts w:asciiTheme="minorHAnsi" w:hAnsiTheme="minorHAnsi" w:cstheme="minorBidi"/>
          <w:sz w:val="22"/>
          <w:szCs w:val="22"/>
        </w:rPr>
        <w:t xml:space="preserve">et nourriture en </w:t>
      </w:r>
      <w:r w:rsidRPr="006D6804">
        <w:rPr>
          <w:rFonts w:asciiTheme="minorHAnsi" w:hAnsiTheme="minorHAnsi" w:cstheme="minorBidi"/>
          <w:sz w:val="22"/>
          <w:szCs w:val="22"/>
        </w:rPr>
        <w:t>quantité suffisante</w:t>
      </w:r>
    </w:p>
    <w:p w14:paraId="7B02FA7A" w14:textId="4ECA27D4" w:rsidR="4E58A06A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4E58A06A">
        <w:rPr>
          <w:rFonts w:asciiTheme="minorHAnsi" w:hAnsiTheme="minorHAnsi" w:cstheme="minorBidi"/>
          <w:sz w:val="22"/>
          <w:szCs w:val="22"/>
        </w:rPr>
        <w:lastRenderedPageBreak/>
        <w:t>Lampe frontale et piles de rechange</w:t>
      </w:r>
    </w:p>
    <w:p w14:paraId="6AF1D427" w14:textId="77777777" w:rsidR="00754883" w:rsidRPr="006D6804" w:rsidRDefault="00754883" w:rsidP="00754883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006D6804">
        <w:rPr>
          <w:rFonts w:asciiTheme="minorHAnsi" w:hAnsiTheme="minorHAnsi" w:cstheme="minorBidi"/>
          <w:sz w:val="22"/>
          <w:szCs w:val="22"/>
        </w:rPr>
        <w:t>Trousse de premiers soins</w:t>
      </w:r>
    </w:p>
    <w:p w14:paraId="3FC4BEF6" w14:textId="3E1DF03D" w:rsidR="4E58A06A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</w:rPr>
      </w:pPr>
      <w:r w:rsidRPr="4E58A06A">
        <w:rPr>
          <w:rFonts w:asciiTheme="minorHAnsi" w:hAnsiTheme="minorHAnsi" w:cstheme="minorBidi"/>
          <w:sz w:val="22"/>
          <w:szCs w:val="22"/>
        </w:rPr>
        <w:t>Lunettes de soleil et c</w:t>
      </w:r>
      <w:r w:rsidR="00746040">
        <w:rPr>
          <w:rFonts w:asciiTheme="minorHAnsi" w:hAnsiTheme="minorHAnsi" w:cstheme="minorBidi"/>
          <w:sz w:val="22"/>
          <w:szCs w:val="22"/>
        </w:rPr>
        <w:t>r</w:t>
      </w:r>
      <w:r w:rsidRPr="4E58A06A">
        <w:rPr>
          <w:rFonts w:asciiTheme="minorHAnsi" w:hAnsiTheme="minorHAnsi" w:cstheme="minorBidi"/>
          <w:sz w:val="22"/>
          <w:szCs w:val="22"/>
        </w:rPr>
        <w:t>ème solaire</w:t>
      </w:r>
    </w:p>
    <w:p w14:paraId="2572E21B" w14:textId="77777777" w:rsidR="00D673A0" w:rsidRPr="005668A9" w:rsidRDefault="00D673A0" w:rsidP="00D673A0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35730EF">
        <w:rPr>
          <w:rFonts w:asciiTheme="minorHAnsi" w:hAnsiTheme="minorHAnsi" w:cstheme="minorBidi"/>
          <w:color w:val="000000" w:themeColor="text1"/>
          <w:sz w:val="22"/>
          <w:szCs w:val="22"/>
        </w:rPr>
        <w:t>Insectifuge</w:t>
      </w:r>
    </w:p>
    <w:p w14:paraId="5785CF8B" w14:textId="77777777" w:rsidR="009B2204" w:rsidRPr="005668A9" w:rsidRDefault="00754883" w:rsidP="009B2204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68A9">
        <w:rPr>
          <w:rFonts w:asciiTheme="minorHAnsi" w:hAnsiTheme="minorHAnsi" w:cstheme="minorHAnsi"/>
          <w:color w:val="000000" w:themeColor="text1"/>
          <w:sz w:val="22"/>
          <w:szCs w:val="22"/>
        </w:rPr>
        <w:t>Briquet</w:t>
      </w:r>
    </w:p>
    <w:p w14:paraId="34449970" w14:textId="56B01F6D" w:rsidR="009B2204" w:rsidRPr="005668A9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proofErr w:type="spellStart"/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Désinfectant</w:t>
      </w:r>
      <w:proofErr w:type="spellEnd"/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pour les mains </w:t>
      </w:r>
    </w:p>
    <w:p w14:paraId="63E1F3CE" w14:textId="77777777" w:rsidR="009B2204" w:rsidRPr="005668A9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Papier de toilette</w:t>
      </w:r>
    </w:p>
    <w:p w14:paraId="40BD2024" w14:textId="77777777" w:rsidR="009B2204" w:rsidRPr="005668A9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E58A06A">
        <w:rPr>
          <w:rFonts w:asciiTheme="minorHAnsi" w:hAnsiTheme="minorHAnsi" w:cstheme="minorBidi"/>
          <w:color w:val="000000" w:themeColor="text1"/>
          <w:sz w:val="22"/>
          <w:szCs w:val="22"/>
        </w:rPr>
        <w:t>Sac à déchets</w:t>
      </w:r>
    </w:p>
    <w:p w14:paraId="6F0AC5B6" w14:textId="19DCABD7" w:rsidR="009B2204" w:rsidRPr="002A09FF" w:rsidRDefault="009B2204" w:rsidP="009B2204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802B92" w14:textId="52CFE4E9" w:rsidR="4E58A06A" w:rsidRPr="002A09FF" w:rsidRDefault="4E58A06A" w:rsidP="4E58A06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A09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Selon la saison, le cours d’eau et la nature de </w:t>
      </w:r>
      <w:r w:rsidR="002A09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l’</w:t>
      </w:r>
      <w:r w:rsidRPr="002A09F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activité, vous aurez peut-être aussi besoin d'une combinaison isothermique ou étanche.</w:t>
      </w:r>
    </w:p>
    <w:p w14:paraId="570FB3B3" w14:textId="77777777" w:rsidR="00B4111E" w:rsidRDefault="00B4111E" w:rsidP="00A07CD2">
      <w:pPr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75002AC6" w14:textId="6A6057E5" w:rsidR="003F0041" w:rsidRPr="003F0041" w:rsidRDefault="003F0041" w:rsidP="003F0041">
      <w:pPr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3F0041">
        <w:rPr>
          <w:rFonts w:asciiTheme="minorHAnsi" w:hAnsiTheme="minorHAnsi" w:cstheme="minorHAnsi"/>
          <w:i/>
          <w:iCs/>
          <w:sz w:val="22"/>
          <w:szCs w:val="22"/>
        </w:rPr>
        <w:t xml:space="preserve">Ces conseils vous sont offerts par les parcs régionaux du Québec, en collaboration avec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Canot Kayak Québec et la Société de sauvetage, </w:t>
      </w:r>
      <w:r w:rsidRPr="003F0041">
        <w:rPr>
          <w:rFonts w:asciiTheme="minorHAnsi" w:hAnsiTheme="minorHAnsi" w:cstheme="minorHAnsi"/>
          <w:i/>
          <w:iCs/>
          <w:sz w:val="22"/>
          <w:szCs w:val="22"/>
        </w:rPr>
        <w:t>avec le soutien financier du gouvernement du Québec.</w:t>
      </w:r>
    </w:p>
    <w:p w14:paraId="6A19A5F2" w14:textId="77777777" w:rsidR="003F0041" w:rsidRPr="00CC0880" w:rsidRDefault="003F0041">
      <w:p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F0041" w:rsidRPr="00CC0880" w:rsidSect="007B340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6DB6" w14:textId="77777777" w:rsidR="007B3409" w:rsidRDefault="007B3409" w:rsidP="007579F7">
      <w:r>
        <w:separator/>
      </w:r>
    </w:p>
  </w:endnote>
  <w:endnote w:type="continuationSeparator" w:id="0">
    <w:p w14:paraId="7A175857" w14:textId="77777777" w:rsidR="007B3409" w:rsidRDefault="007B3409" w:rsidP="007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0405" w14:textId="77777777" w:rsidR="007B3409" w:rsidRDefault="007B3409" w:rsidP="007579F7">
      <w:r>
        <w:separator/>
      </w:r>
    </w:p>
  </w:footnote>
  <w:footnote w:type="continuationSeparator" w:id="0">
    <w:p w14:paraId="58531437" w14:textId="77777777" w:rsidR="007B3409" w:rsidRDefault="007B3409" w:rsidP="007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3A52" w14:textId="500231AD" w:rsidR="00A05CC5" w:rsidRDefault="008F5530" w:rsidP="00A05CC5">
    <w:pPr>
      <w:pStyle w:val="En-tte"/>
      <w:jc w:val="center"/>
    </w:pPr>
    <w:r>
      <w:rPr>
        <w:noProof/>
      </w:rPr>
      <w:drawing>
        <wp:inline distT="0" distB="0" distL="0" distR="0" wp14:anchorId="7F38A3DE" wp14:editId="3AF37CAD">
          <wp:extent cx="1802921" cy="1207919"/>
          <wp:effectExtent l="0" t="0" r="0" b="0"/>
          <wp:docPr id="1923549017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49017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64" cy="122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93"/>
    <w:multiLevelType w:val="multilevel"/>
    <w:tmpl w:val="A9E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6686"/>
    <w:multiLevelType w:val="hybridMultilevel"/>
    <w:tmpl w:val="ED8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27F"/>
    <w:multiLevelType w:val="hybridMultilevel"/>
    <w:tmpl w:val="0B367C7A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637D"/>
    <w:multiLevelType w:val="multilevel"/>
    <w:tmpl w:val="D93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8A6A2B"/>
    <w:multiLevelType w:val="multilevel"/>
    <w:tmpl w:val="86F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7E84"/>
    <w:multiLevelType w:val="multilevel"/>
    <w:tmpl w:val="AC9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E3877"/>
    <w:multiLevelType w:val="hybridMultilevel"/>
    <w:tmpl w:val="CD74714C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49A"/>
    <w:multiLevelType w:val="multilevel"/>
    <w:tmpl w:val="D74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02B8"/>
    <w:multiLevelType w:val="hybridMultilevel"/>
    <w:tmpl w:val="0F826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71A5"/>
    <w:multiLevelType w:val="hybridMultilevel"/>
    <w:tmpl w:val="21EC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7460">
    <w:abstractNumId w:val="7"/>
  </w:num>
  <w:num w:numId="2" w16cid:durableId="1375810519">
    <w:abstractNumId w:val="4"/>
  </w:num>
  <w:num w:numId="3" w16cid:durableId="498546802">
    <w:abstractNumId w:val="0"/>
  </w:num>
  <w:num w:numId="4" w16cid:durableId="1059787275">
    <w:abstractNumId w:val="2"/>
  </w:num>
  <w:num w:numId="5" w16cid:durableId="588463025">
    <w:abstractNumId w:val="6"/>
  </w:num>
  <w:num w:numId="6" w16cid:durableId="858474542">
    <w:abstractNumId w:val="8"/>
  </w:num>
  <w:num w:numId="7" w16cid:durableId="762184676">
    <w:abstractNumId w:val="5"/>
  </w:num>
  <w:num w:numId="8" w16cid:durableId="1286472578">
    <w:abstractNumId w:val="3"/>
  </w:num>
  <w:num w:numId="9" w16cid:durableId="1801144209">
    <w:abstractNumId w:val="9"/>
  </w:num>
  <w:num w:numId="10" w16cid:durableId="206532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C"/>
    <w:rsid w:val="00010139"/>
    <w:rsid w:val="000158A8"/>
    <w:rsid w:val="00027DE4"/>
    <w:rsid w:val="00032852"/>
    <w:rsid w:val="00042D93"/>
    <w:rsid w:val="000779EB"/>
    <w:rsid w:val="00086AD4"/>
    <w:rsid w:val="00096C84"/>
    <w:rsid w:val="000A5A03"/>
    <w:rsid w:val="000B11D5"/>
    <w:rsid w:val="000D56A1"/>
    <w:rsid w:val="000E1830"/>
    <w:rsid w:val="000E3FD9"/>
    <w:rsid w:val="000F50CD"/>
    <w:rsid w:val="00106107"/>
    <w:rsid w:val="00114CAE"/>
    <w:rsid w:val="00121ED2"/>
    <w:rsid w:val="00130780"/>
    <w:rsid w:val="00141D2F"/>
    <w:rsid w:val="00143D49"/>
    <w:rsid w:val="00155088"/>
    <w:rsid w:val="00160A01"/>
    <w:rsid w:val="001757B1"/>
    <w:rsid w:val="001A13A4"/>
    <w:rsid w:val="001C17EE"/>
    <w:rsid w:val="001C41AF"/>
    <w:rsid w:val="001C581F"/>
    <w:rsid w:val="001C7BDF"/>
    <w:rsid w:val="001D41AC"/>
    <w:rsid w:val="001D73CE"/>
    <w:rsid w:val="001D7E6C"/>
    <w:rsid w:val="00223ECB"/>
    <w:rsid w:val="00232E9F"/>
    <w:rsid w:val="00235BB8"/>
    <w:rsid w:val="00242481"/>
    <w:rsid w:val="002443D6"/>
    <w:rsid w:val="00250BB2"/>
    <w:rsid w:val="00257860"/>
    <w:rsid w:val="00270395"/>
    <w:rsid w:val="00282167"/>
    <w:rsid w:val="00290428"/>
    <w:rsid w:val="002920BC"/>
    <w:rsid w:val="00292BBA"/>
    <w:rsid w:val="002A09FF"/>
    <w:rsid w:val="002B5CD8"/>
    <w:rsid w:val="002D0C88"/>
    <w:rsid w:val="002D41D1"/>
    <w:rsid w:val="002D674A"/>
    <w:rsid w:val="002D745C"/>
    <w:rsid w:val="002F2663"/>
    <w:rsid w:val="00300445"/>
    <w:rsid w:val="00300865"/>
    <w:rsid w:val="00306B3B"/>
    <w:rsid w:val="00311836"/>
    <w:rsid w:val="00320CCF"/>
    <w:rsid w:val="003231D7"/>
    <w:rsid w:val="00330977"/>
    <w:rsid w:val="003314F8"/>
    <w:rsid w:val="00337C20"/>
    <w:rsid w:val="003505C2"/>
    <w:rsid w:val="00366E1A"/>
    <w:rsid w:val="00370300"/>
    <w:rsid w:val="003770CD"/>
    <w:rsid w:val="00377D29"/>
    <w:rsid w:val="00382DB2"/>
    <w:rsid w:val="003852AA"/>
    <w:rsid w:val="00391568"/>
    <w:rsid w:val="00395C02"/>
    <w:rsid w:val="003A2840"/>
    <w:rsid w:val="003C7CFA"/>
    <w:rsid w:val="003F0041"/>
    <w:rsid w:val="003F2FE6"/>
    <w:rsid w:val="003F5CC1"/>
    <w:rsid w:val="0040185E"/>
    <w:rsid w:val="00401D57"/>
    <w:rsid w:val="0041188A"/>
    <w:rsid w:val="0041202D"/>
    <w:rsid w:val="004210DB"/>
    <w:rsid w:val="0045358F"/>
    <w:rsid w:val="004577CC"/>
    <w:rsid w:val="0046276A"/>
    <w:rsid w:val="0047355C"/>
    <w:rsid w:val="004803F4"/>
    <w:rsid w:val="004859B5"/>
    <w:rsid w:val="00495BBB"/>
    <w:rsid w:val="004A3AEC"/>
    <w:rsid w:val="004B1090"/>
    <w:rsid w:val="004C3A77"/>
    <w:rsid w:val="004C6580"/>
    <w:rsid w:val="004C6782"/>
    <w:rsid w:val="004E271F"/>
    <w:rsid w:val="004E31A4"/>
    <w:rsid w:val="004F4351"/>
    <w:rsid w:val="005023C2"/>
    <w:rsid w:val="00516F05"/>
    <w:rsid w:val="00520BDB"/>
    <w:rsid w:val="00522030"/>
    <w:rsid w:val="00522157"/>
    <w:rsid w:val="00522CD4"/>
    <w:rsid w:val="00523DDD"/>
    <w:rsid w:val="00527FAC"/>
    <w:rsid w:val="005347A1"/>
    <w:rsid w:val="00534DA1"/>
    <w:rsid w:val="005378DA"/>
    <w:rsid w:val="00551EEF"/>
    <w:rsid w:val="00552DDD"/>
    <w:rsid w:val="00563EAE"/>
    <w:rsid w:val="0056455A"/>
    <w:rsid w:val="005668A9"/>
    <w:rsid w:val="005732D1"/>
    <w:rsid w:val="00573A04"/>
    <w:rsid w:val="005749C9"/>
    <w:rsid w:val="00576A67"/>
    <w:rsid w:val="00584425"/>
    <w:rsid w:val="00594F86"/>
    <w:rsid w:val="005B0E72"/>
    <w:rsid w:val="005B259E"/>
    <w:rsid w:val="005B2F2D"/>
    <w:rsid w:val="005B60A9"/>
    <w:rsid w:val="005C654B"/>
    <w:rsid w:val="005D1F4C"/>
    <w:rsid w:val="005E5A9D"/>
    <w:rsid w:val="005F79FF"/>
    <w:rsid w:val="00607659"/>
    <w:rsid w:val="0060793C"/>
    <w:rsid w:val="00610503"/>
    <w:rsid w:val="00612712"/>
    <w:rsid w:val="006457DC"/>
    <w:rsid w:val="00656006"/>
    <w:rsid w:val="006600D6"/>
    <w:rsid w:val="006769F5"/>
    <w:rsid w:val="00677930"/>
    <w:rsid w:val="006910D5"/>
    <w:rsid w:val="0069735A"/>
    <w:rsid w:val="006A0F91"/>
    <w:rsid w:val="006A33DF"/>
    <w:rsid w:val="006B1C72"/>
    <w:rsid w:val="006D2A47"/>
    <w:rsid w:val="006D6804"/>
    <w:rsid w:val="006E2C7F"/>
    <w:rsid w:val="006F3C5D"/>
    <w:rsid w:val="0070787F"/>
    <w:rsid w:val="007121FD"/>
    <w:rsid w:val="00713446"/>
    <w:rsid w:val="0071632C"/>
    <w:rsid w:val="00725A2F"/>
    <w:rsid w:val="00732E25"/>
    <w:rsid w:val="007363CC"/>
    <w:rsid w:val="00740176"/>
    <w:rsid w:val="007416A1"/>
    <w:rsid w:val="00742090"/>
    <w:rsid w:val="00746040"/>
    <w:rsid w:val="00754883"/>
    <w:rsid w:val="007579F7"/>
    <w:rsid w:val="00757F67"/>
    <w:rsid w:val="00763EEC"/>
    <w:rsid w:val="007721CE"/>
    <w:rsid w:val="00776876"/>
    <w:rsid w:val="00776DED"/>
    <w:rsid w:val="007A1E68"/>
    <w:rsid w:val="007A7E6E"/>
    <w:rsid w:val="007B3409"/>
    <w:rsid w:val="007B688E"/>
    <w:rsid w:val="007C1F6C"/>
    <w:rsid w:val="007D0658"/>
    <w:rsid w:val="007D3D07"/>
    <w:rsid w:val="007D6F24"/>
    <w:rsid w:val="00800418"/>
    <w:rsid w:val="00804E1D"/>
    <w:rsid w:val="008058E9"/>
    <w:rsid w:val="008271AE"/>
    <w:rsid w:val="00850139"/>
    <w:rsid w:val="008662D2"/>
    <w:rsid w:val="00870387"/>
    <w:rsid w:val="00870FB1"/>
    <w:rsid w:val="008765B3"/>
    <w:rsid w:val="00880B60"/>
    <w:rsid w:val="008856CC"/>
    <w:rsid w:val="00891964"/>
    <w:rsid w:val="008A3C98"/>
    <w:rsid w:val="008B73F6"/>
    <w:rsid w:val="008D0F9C"/>
    <w:rsid w:val="008E3D51"/>
    <w:rsid w:val="008E442A"/>
    <w:rsid w:val="008F5530"/>
    <w:rsid w:val="009023BA"/>
    <w:rsid w:val="0091008F"/>
    <w:rsid w:val="00911BAA"/>
    <w:rsid w:val="00913358"/>
    <w:rsid w:val="00921BF4"/>
    <w:rsid w:val="00925F0C"/>
    <w:rsid w:val="00926078"/>
    <w:rsid w:val="00942E41"/>
    <w:rsid w:val="00945ED0"/>
    <w:rsid w:val="00946986"/>
    <w:rsid w:val="009604AB"/>
    <w:rsid w:val="00962365"/>
    <w:rsid w:val="009637E9"/>
    <w:rsid w:val="00967548"/>
    <w:rsid w:val="0097222C"/>
    <w:rsid w:val="009909A3"/>
    <w:rsid w:val="009926A2"/>
    <w:rsid w:val="009967CC"/>
    <w:rsid w:val="009A4A91"/>
    <w:rsid w:val="009A711F"/>
    <w:rsid w:val="009B2204"/>
    <w:rsid w:val="009C064B"/>
    <w:rsid w:val="009E346A"/>
    <w:rsid w:val="009E775B"/>
    <w:rsid w:val="00A05CC5"/>
    <w:rsid w:val="00A07CD2"/>
    <w:rsid w:val="00A40654"/>
    <w:rsid w:val="00A50938"/>
    <w:rsid w:val="00A524E6"/>
    <w:rsid w:val="00A8163D"/>
    <w:rsid w:val="00A958CB"/>
    <w:rsid w:val="00AA02BA"/>
    <w:rsid w:val="00AA355A"/>
    <w:rsid w:val="00AA5504"/>
    <w:rsid w:val="00AA7E80"/>
    <w:rsid w:val="00AB275F"/>
    <w:rsid w:val="00AC0981"/>
    <w:rsid w:val="00AC7928"/>
    <w:rsid w:val="00AD71E5"/>
    <w:rsid w:val="00AE37A4"/>
    <w:rsid w:val="00AE5281"/>
    <w:rsid w:val="00AF4D4D"/>
    <w:rsid w:val="00B00D35"/>
    <w:rsid w:val="00B023A6"/>
    <w:rsid w:val="00B02A0D"/>
    <w:rsid w:val="00B24A96"/>
    <w:rsid w:val="00B4111E"/>
    <w:rsid w:val="00B42C0A"/>
    <w:rsid w:val="00B5492D"/>
    <w:rsid w:val="00B55C07"/>
    <w:rsid w:val="00B656EE"/>
    <w:rsid w:val="00B750BC"/>
    <w:rsid w:val="00B80567"/>
    <w:rsid w:val="00B825F6"/>
    <w:rsid w:val="00B834F3"/>
    <w:rsid w:val="00B955A1"/>
    <w:rsid w:val="00BA5A16"/>
    <w:rsid w:val="00BA7B83"/>
    <w:rsid w:val="00BA7FA6"/>
    <w:rsid w:val="00BC0CC8"/>
    <w:rsid w:val="00BD6819"/>
    <w:rsid w:val="00BE259A"/>
    <w:rsid w:val="00BE3084"/>
    <w:rsid w:val="00BE49E9"/>
    <w:rsid w:val="00BE5C01"/>
    <w:rsid w:val="00BF0E33"/>
    <w:rsid w:val="00C011C2"/>
    <w:rsid w:val="00C10342"/>
    <w:rsid w:val="00C177F0"/>
    <w:rsid w:val="00C22081"/>
    <w:rsid w:val="00C26211"/>
    <w:rsid w:val="00C26DA0"/>
    <w:rsid w:val="00C324F2"/>
    <w:rsid w:val="00C3433B"/>
    <w:rsid w:val="00C504D5"/>
    <w:rsid w:val="00C55759"/>
    <w:rsid w:val="00C620EA"/>
    <w:rsid w:val="00C728DD"/>
    <w:rsid w:val="00CA3456"/>
    <w:rsid w:val="00CA5056"/>
    <w:rsid w:val="00CA5814"/>
    <w:rsid w:val="00CB3F0E"/>
    <w:rsid w:val="00CB4932"/>
    <w:rsid w:val="00CB639E"/>
    <w:rsid w:val="00CB7F85"/>
    <w:rsid w:val="00CC0880"/>
    <w:rsid w:val="00CD28F7"/>
    <w:rsid w:val="00D06FCA"/>
    <w:rsid w:val="00D10E5B"/>
    <w:rsid w:val="00D16C1E"/>
    <w:rsid w:val="00D223DB"/>
    <w:rsid w:val="00D42C64"/>
    <w:rsid w:val="00D673A0"/>
    <w:rsid w:val="00D73CE4"/>
    <w:rsid w:val="00D745E7"/>
    <w:rsid w:val="00D81EC8"/>
    <w:rsid w:val="00D826F2"/>
    <w:rsid w:val="00D93824"/>
    <w:rsid w:val="00D93B81"/>
    <w:rsid w:val="00DA1CBE"/>
    <w:rsid w:val="00DB1338"/>
    <w:rsid w:val="00DB2362"/>
    <w:rsid w:val="00DC6B9C"/>
    <w:rsid w:val="00DF1D26"/>
    <w:rsid w:val="00DF1FA0"/>
    <w:rsid w:val="00E01ED7"/>
    <w:rsid w:val="00E05A06"/>
    <w:rsid w:val="00E4643E"/>
    <w:rsid w:val="00E478D6"/>
    <w:rsid w:val="00E63D5D"/>
    <w:rsid w:val="00E648DB"/>
    <w:rsid w:val="00E71A19"/>
    <w:rsid w:val="00E74B7F"/>
    <w:rsid w:val="00E83E10"/>
    <w:rsid w:val="00E83E56"/>
    <w:rsid w:val="00E9074D"/>
    <w:rsid w:val="00EA5D0E"/>
    <w:rsid w:val="00EC11DF"/>
    <w:rsid w:val="00ED5AFB"/>
    <w:rsid w:val="00ED5DDA"/>
    <w:rsid w:val="00EE2381"/>
    <w:rsid w:val="00EF0E99"/>
    <w:rsid w:val="00F3712D"/>
    <w:rsid w:val="00F5120B"/>
    <w:rsid w:val="00F51BFE"/>
    <w:rsid w:val="00F614F1"/>
    <w:rsid w:val="00F66DBE"/>
    <w:rsid w:val="00F7342F"/>
    <w:rsid w:val="00F77823"/>
    <w:rsid w:val="00F8520A"/>
    <w:rsid w:val="00F97C7E"/>
    <w:rsid w:val="00FA23E5"/>
    <w:rsid w:val="00FA763E"/>
    <w:rsid w:val="00FB630F"/>
    <w:rsid w:val="00FC39C0"/>
    <w:rsid w:val="00FD3BA5"/>
    <w:rsid w:val="00FD6EB7"/>
    <w:rsid w:val="00FD7AD4"/>
    <w:rsid w:val="00FE14EF"/>
    <w:rsid w:val="00FF067F"/>
    <w:rsid w:val="00FF4760"/>
    <w:rsid w:val="0149F8D1"/>
    <w:rsid w:val="02726233"/>
    <w:rsid w:val="060D0418"/>
    <w:rsid w:val="08D8A32D"/>
    <w:rsid w:val="19C23B1F"/>
    <w:rsid w:val="25A4B305"/>
    <w:rsid w:val="26F54496"/>
    <w:rsid w:val="2BBE387D"/>
    <w:rsid w:val="3C1C1645"/>
    <w:rsid w:val="4276F2B1"/>
    <w:rsid w:val="4E58A06A"/>
    <w:rsid w:val="51B9A1AD"/>
    <w:rsid w:val="52D38838"/>
    <w:rsid w:val="54281F1E"/>
    <w:rsid w:val="5A087B91"/>
    <w:rsid w:val="658F8DAF"/>
    <w:rsid w:val="6FC3D2B4"/>
    <w:rsid w:val="700AABEC"/>
    <w:rsid w:val="735730EF"/>
    <w:rsid w:val="74059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352D9"/>
  <w15:chartTrackingRefBased/>
  <w15:docId w15:val="{71EA7C17-3EB3-4E5B-A711-6C2878E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3CC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NormalWeb">
    <w:name w:val="Normal (Web)"/>
    <w:basedOn w:val="Normal"/>
    <w:uiPriority w:val="99"/>
    <w:unhideWhenUsed/>
    <w:rsid w:val="007363C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363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6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63CC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363CC"/>
    <w:rPr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6B3B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EEF"/>
    <w:rPr>
      <w:b/>
      <w:bCs/>
      <w:sz w:val="20"/>
      <w:szCs w:val="20"/>
      <w:lang w:val="fr-FR"/>
    </w:rPr>
  </w:style>
  <w:style w:type="character" w:customStyle="1" w:styleId="deepyellow">
    <w:name w:val="deepyellow"/>
    <w:basedOn w:val="Policepardfaut"/>
    <w:rsid w:val="009B2204"/>
  </w:style>
  <w:style w:type="character" w:styleId="Mentionnonrsolue">
    <w:name w:val="Unresolved Mention"/>
    <w:basedOn w:val="Policepardfaut"/>
    <w:uiPriority w:val="99"/>
    <w:semiHidden/>
    <w:unhideWhenUsed/>
    <w:rsid w:val="00C504D5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D41D1"/>
  </w:style>
  <w:style w:type="paragraph" w:customStyle="1" w:styleId="paragraph">
    <w:name w:val="paragraph"/>
    <w:basedOn w:val="Normal"/>
    <w:rsid w:val="00377D29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Policepardfaut"/>
    <w:rsid w:val="00377D29"/>
  </w:style>
  <w:style w:type="character" w:customStyle="1" w:styleId="cf01">
    <w:name w:val="cf01"/>
    <w:basedOn w:val="Policepardfaut"/>
    <w:rsid w:val="00395C02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79F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79F7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579F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9F7"/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c.canada.ca/sites/default/files/migrated/tp_511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0DB6071AEE458210F163E1F151C1" ma:contentTypeVersion="13" ma:contentTypeDescription="Crée un document." ma:contentTypeScope="" ma:versionID="efdc7b54f556182bf9ae4df27365000f">
  <xsd:schema xmlns:xsd="http://www.w3.org/2001/XMLSchema" xmlns:xs="http://www.w3.org/2001/XMLSchema" xmlns:p="http://schemas.microsoft.com/office/2006/metadata/properties" xmlns:ns2="9a825759-e214-4294-9415-8c9372e9bad4" xmlns:ns3="0b8a2f8d-f4d4-4ffd-8b82-2f0a076be6a0" targetNamespace="http://schemas.microsoft.com/office/2006/metadata/properties" ma:root="true" ma:fieldsID="0778d4ec756b94d8f47e7d215f54b34c" ns2:_="" ns3:_="">
    <xsd:import namespace="9a825759-e214-4294-9415-8c9372e9bad4"/>
    <xsd:import namespace="0b8a2f8d-f4d4-4ffd-8b82-2f0a076be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5759-e214-4294-9415-8c9372e9b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2f8d-f4d4-4ffd-8b82-2f0a076be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E1360-3AD7-4320-93BC-928481702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53A34-6C20-43F0-B9A2-84925AEAD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C9E9-D5DB-420C-8D99-F9A94316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5759-e214-4294-9415-8c9372e9bad4"/>
    <ds:schemaRef ds:uri="0b8a2f8d-f4d4-4ffd-8b82-2f0a076b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Links>
    <vt:vector size="24" baseType="variant">
      <vt:variant>
        <vt:i4>4522103</vt:i4>
      </vt:variant>
      <vt:variant>
        <vt:i4>9</vt:i4>
      </vt:variant>
      <vt:variant>
        <vt:i4>0</vt:i4>
      </vt:variant>
      <vt:variant>
        <vt:i4>5</vt:i4>
      </vt:variant>
      <vt:variant>
        <vt:lpwstr>https://tc.canada.ca/sites/default/files/migrated/tp_511f.pdf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https://societedesauvetage.org/4-conseils-pour-un-comportement-securitaire-lors-de-vos-activites-en-riviere/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https://canot-kayak.qc.ca/boite-a-outils/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https://tc.canada.ca/sites/default/files/migrated/tp_511f.pdf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Bélanger</dc:creator>
  <cp:keywords/>
  <dc:description/>
  <cp:lastModifiedBy>Valérie Bélanger</cp:lastModifiedBy>
  <cp:revision>6</cp:revision>
  <dcterms:created xsi:type="dcterms:W3CDTF">2022-03-23T22:19:00Z</dcterms:created>
  <dcterms:modified xsi:type="dcterms:W3CDTF">2024-02-02T15:49:00Z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0x01010021E00DB6071AEE458210F163E1F151C1</vt:lpwstr>
  </property>
  <property fmtid="{D5CDD505-2E9C-101B-9397-08002B2CF9AE}" pid="3" name="Base Target">
    <vt:lpwstr>_blank</vt:lpwstr>
  </property>
</Properties>
</file>