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7560" w14:textId="1F40EF24" w:rsidR="00951F2E" w:rsidRPr="00683806" w:rsidRDefault="00951F2E" w:rsidP="00E86D56">
      <w:pPr>
        <w:pStyle w:val="Titre1"/>
        <w:spacing w:line="259" w:lineRule="auto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683806">
        <w:rPr>
          <w:rFonts w:ascii="Calibri" w:hAnsi="Calibri" w:cs="Calibri"/>
          <w:sz w:val="28"/>
          <w:szCs w:val="28"/>
          <w:u w:val="none"/>
        </w:rPr>
        <w:t xml:space="preserve">Risques inhérents </w:t>
      </w:r>
      <w:r w:rsidR="00683806" w:rsidRPr="00683806">
        <w:rPr>
          <w:rFonts w:ascii="Calibri" w:hAnsi="Calibri" w:cs="Calibri"/>
          <w:sz w:val="28"/>
          <w:szCs w:val="28"/>
          <w:u w:val="none"/>
        </w:rPr>
        <w:t>aux parcours aériens</w:t>
      </w:r>
      <w:r w:rsidR="00E86D56">
        <w:rPr>
          <w:rFonts w:ascii="Calibri" w:hAnsi="Calibri" w:cs="Calibri"/>
          <w:sz w:val="28"/>
          <w:szCs w:val="28"/>
          <w:u w:val="none"/>
        </w:rPr>
        <w:t xml:space="preserve"> </w:t>
      </w:r>
      <w:r w:rsidR="00683806" w:rsidRPr="00683806">
        <w:rPr>
          <w:rFonts w:ascii="Calibri" w:hAnsi="Calibri" w:cs="Calibri"/>
          <w:sz w:val="28"/>
          <w:szCs w:val="28"/>
          <w:u w:val="none"/>
        </w:rPr>
        <w:t>(via ferrata, tyrolienne, etc.)</w:t>
      </w:r>
    </w:p>
    <w:p w14:paraId="156EA61D" w14:textId="77777777" w:rsidR="00F43B41" w:rsidRPr="00F43B41" w:rsidRDefault="00F43B41" w:rsidP="00E86D56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50E76FE4" w14:textId="4FD89B5B" w:rsidR="00951F2E" w:rsidRPr="00F43B41" w:rsidRDefault="00951F2E" w:rsidP="00E86D56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I.</w:t>
      </w:r>
      <w:r w:rsidRPr="00F43B41">
        <w:rPr>
          <w:rFonts w:ascii="Calibri" w:hAnsi="Calibri" w:cs="Calibri"/>
          <w:sz w:val="22"/>
          <w:szCs w:val="22"/>
        </w:rPr>
        <w:tab/>
        <w:t xml:space="preserve">Risques inhérents </w:t>
      </w:r>
      <w:r w:rsidR="00683806" w:rsidRPr="00CF7B99">
        <w:rPr>
          <w:rFonts w:ascii="Calibri" w:hAnsi="Calibri" w:cs="Calibri"/>
          <w:sz w:val="22"/>
          <w:szCs w:val="22"/>
        </w:rPr>
        <w:t>aux conditions météorologiques</w:t>
      </w:r>
    </w:p>
    <w:p w14:paraId="59BC50FF" w14:textId="4EE4BE12" w:rsidR="00951F2E" w:rsidRPr="00F43B41" w:rsidRDefault="00951F2E" w:rsidP="00E86D56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Malaises causés par le soleil (</w:t>
      </w:r>
      <w:r w:rsidR="00F43B41">
        <w:rPr>
          <w:rFonts w:ascii="Calibri" w:hAnsi="Calibri" w:cs="Calibri"/>
          <w:sz w:val="22"/>
          <w:szCs w:val="22"/>
        </w:rPr>
        <w:t>c</w:t>
      </w:r>
      <w:r w:rsidRPr="00F43B41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287C384E" w14:textId="385CAA5B" w:rsidR="00951F2E" w:rsidRPr="00F43B41" w:rsidRDefault="00951F2E" w:rsidP="00E86D56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Malaises causés par le froid (</w:t>
      </w:r>
      <w:r w:rsidR="00F43B41">
        <w:rPr>
          <w:rFonts w:ascii="Calibri" w:hAnsi="Calibri" w:cs="Calibri"/>
          <w:sz w:val="22"/>
          <w:szCs w:val="22"/>
        </w:rPr>
        <w:t>h</w:t>
      </w:r>
      <w:r w:rsidRPr="00F43B41">
        <w:rPr>
          <w:rFonts w:ascii="Calibri" w:hAnsi="Calibri" w:cs="Calibri"/>
          <w:sz w:val="22"/>
          <w:szCs w:val="22"/>
        </w:rPr>
        <w:t>ypothermie, engelures)</w:t>
      </w:r>
    </w:p>
    <w:p w14:paraId="4088D0DE" w14:textId="61F8750B" w:rsidR="00951F2E" w:rsidRPr="00F43B41" w:rsidRDefault="00951F2E" w:rsidP="00E86D56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Blessures causées par </w:t>
      </w:r>
      <w:r w:rsidR="00F43B41">
        <w:rPr>
          <w:rFonts w:ascii="Calibri" w:hAnsi="Calibri" w:cs="Calibri"/>
          <w:sz w:val="22"/>
          <w:szCs w:val="22"/>
        </w:rPr>
        <w:t xml:space="preserve">une </w:t>
      </w:r>
      <w:r w:rsidRPr="00F43B41">
        <w:rPr>
          <w:rFonts w:ascii="Calibri" w:hAnsi="Calibri" w:cs="Calibri"/>
          <w:sz w:val="22"/>
          <w:szCs w:val="22"/>
        </w:rPr>
        <w:t>chute au sol</w:t>
      </w:r>
      <w:r w:rsidR="00F43B41">
        <w:rPr>
          <w:rFonts w:ascii="Calibri" w:hAnsi="Calibri" w:cs="Calibri"/>
          <w:sz w:val="22"/>
          <w:szCs w:val="22"/>
        </w:rPr>
        <w:t xml:space="preserve"> due</w:t>
      </w:r>
      <w:r w:rsidRPr="00F43B41">
        <w:rPr>
          <w:rFonts w:ascii="Calibri" w:hAnsi="Calibri" w:cs="Calibri"/>
          <w:sz w:val="22"/>
          <w:szCs w:val="22"/>
        </w:rPr>
        <w:t xml:space="preserve"> à une surface mouillée par la pluie </w:t>
      </w:r>
    </w:p>
    <w:p w14:paraId="5BC1A7E4" w14:textId="13AF2062" w:rsidR="00951F2E" w:rsidRPr="00F43B41" w:rsidRDefault="00951F2E" w:rsidP="00E86D56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Chute causée par </w:t>
      </w:r>
      <w:r w:rsidR="00F43B41">
        <w:rPr>
          <w:rFonts w:ascii="Calibri" w:hAnsi="Calibri" w:cs="Calibri"/>
          <w:sz w:val="22"/>
          <w:szCs w:val="22"/>
        </w:rPr>
        <w:t xml:space="preserve">des </w:t>
      </w:r>
      <w:r w:rsidRPr="00F43B41">
        <w:rPr>
          <w:rFonts w:ascii="Calibri" w:hAnsi="Calibri" w:cs="Calibri"/>
          <w:sz w:val="22"/>
          <w:szCs w:val="22"/>
        </w:rPr>
        <w:t>bourrasque</w:t>
      </w:r>
      <w:r w:rsidR="00F43B41">
        <w:rPr>
          <w:rFonts w:ascii="Calibri" w:hAnsi="Calibri" w:cs="Calibri"/>
          <w:sz w:val="22"/>
          <w:szCs w:val="22"/>
        </w:rPr>
        <w:t>s</w:t>
      </w:r>
      <w:r w:rsidRPr="00F43B41">
        <w:rPr>
          <w:rFonts w:ascii="Calibri" w:hAnsi="Calibri" w:cs="Calibri"/>
          <w:sz w:val="22"/>
          <w:szCs w:val="22"/>
        </w:rPr>
        <w:t xml:space="preserve"> </w:t>
      </w:r>
    </w:p>
    <w:p w14:paraId="2F52CE77" w14:textId="77777777" w:rsidR="00951F2E" w:rsidRPr="00F43B41" w:rsidRDefault="00951F2E" w:rsidP="00E86D56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Foudre</w:t>
      </w:r>
    </w:p>
    <w:p w14:paraId="16C76FA5" w14:textId="77777777" w:rsidR="00951F2E" w:rsidRPr="00F43B41" w:rsidRDefault="00951F2E" w:rsidP="00E86D56">
      <w:pPr>
        <w:numPr>
          <w:ilvl w:val="0"/>
          <w:numId w:val="2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Tempête avec précipitations violentes et soudaines</w:t>
      </w:r>
    </w:p>
    <w:p w14:paraId="7C12BA32" w14:textId="77777777" w:rsidR="00951F2E" w:rsidRPr="00F43B41" w:rsidRDefault="00951F2E" w:rsidP="00E86D56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757E0546" w14:textId="77777777" w:rsidR="00951F2E" w:rsidRPr="00F43B41" w:rsidRDefault="00951F2E" w:rsidP="00E86D56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II. </w:t>
      </w:r>
      <w:r w:rsidRPr="00F43B41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7E9D4B08" w14:textId="75DE7BE2" w:rsidR="00951F2E" w:rsidRPr="00F43B41" w:rsidRDefault="00F43B41" w:rsidP="00E86D56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Blessures causées</w:t>
      </w:r>
      <w:r w:rsidR="00951F2E" w:rsidRPr="00F43B41">
        <w:rPr>
          <w:rFonts w:ascii="Calibri" w:hAnsi="Calibri" w:cs="Calibri"/>
          <w:sz w:val="22"/>
          <w:szCs w:val="22"/>
        </w:rPr>
        <w:t xml:space="preserve"> par un arbre ou une branche qui tombe</w:t>
      </w:r>
    </w:p>
    <w:p w14:paraId="735474CE" w14:textId="734383C9" w:rsidR="00951F2E" w:rsidRPr="00F43B41" w:rsidRDefault="00951F2E" w:rsidP="00E86D56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Entorses et chutes sur </w:t>
      </w:r>
      <w:r w:rsidR="00F43B41">
        <w:rPr>
          <w:rFonts w:ascii="Calibri" w:hAnsi="Calibri" w:cs="Calibri"/>
          <w:sz w:val="22"/>
          <w:szCs w:val="22"/>
        </w:rPr>
        <w:t xml:space="preserve">un </w:t>
      </w:r>
      <w:r w:rsidRPr="00F43B41">
        <w:rPr>
          <w:rFonts w:ascii="Calibri" w:hAnsi="Calibri" w:cs="Calibri"/>
          <w:sz w:val="22"/>
          <w:szCs w:val="22"/>
        </w:rPr>
        <w:t>terrain accidenté</w:t>
      </w:r>
    </w:p>
    <w:p w14:paraId="0A11E944" w14:textId="0023AB70" w:rsidR="00951F2E" w:rsidRPr="00F43B41" w:rsidRDefault="00951F2E" w:rsidP="00E86D56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Piqûres d’insectes (abeilles, guêpes, moustiques, mouche</w:t>
      </w:r>
      <w:r w:rsidR="00F43B41">
        <w:rPr>
          <w:rFonts w:ascii="Calibri" w:hAnsi="Calibri" w:cs="Calibri"/>
          <w:sz w:val="22"/>
          <w:szCs w:val="22"/>
        </w:rPr>
        <w:t>s</w:t>
      </w:r>
      <w:r w:rsidRPr="00F43B41">
        <w:rPr>
          <w:rFonts w:ascii="Calibri" w:hAnsi="Calibri" w:cs="Calibri"/>
          <w:sz w:val="22"/>
          <w:szCs w:val="22"/>
        </w:rPr>
        <w:t xml:space="preserve"> à chevreuil, etc.)</w:t>
      </w:r>
    </w:p>
    <w:p w14:paraId="6C2E94DE" w14:textId="73748D13" w:rsidR="00951F2E" w:rsidRPr="00F43B41" w:rsidRDefault="00951F2E" w:rsidP="00E86D56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Coupures </w:t>
      </w:r>
      <w:r w:rsidR="00F43B41">
        <w:rPr>
          <w:rFonts w:ascii="Calibri" w:hAnsi="Calibri" w:cs="Calibri"/>
          <w:sz w:val="22"/>
          <w:szCs w:val="22"/>
        </w:rPr>
        <w:t>causées par des bouteilles de vitre brisées</w:t>
      </w:r>
      <w:r w:rsidR="00F43B41" w:rsidRPr="00345FCE">
        <w:rPr>
          <w:rFonts w:ascii="Calibri" w:hAnsi="Calibri" w:cs="Calibri"/>
          <w:sz w:val="22"/>
          <w:szCs w:val="22"/>
        </w:rPr>
        <w:t xml:space="preserve"> </w:t>
      </w:r>
      <w:r w:rsidRPr="00F43B41">
        <w:rPr>
          <w:rFonts w:ascii="Calibri" w:hAnsi="Calibri" w:cs="Calibri"/>
          <w:sz w:val="22"/>
          <w:szCs w:val="22"/>
        </w:rPr>
        <w:t>(vandalisme)</w:t>
      </w:r>
    </w:p>
    <w:p w14:paraId="5211E735" w14:textId="5955043E" w:rsidR="00951F2E" w:rsidRPr="00F43B41" w:rsidRDefault="00951F2E" w:rsidP="00E86D56">
      <w:pPr>
        <w:numPr>
          <w:ilvl w:val="0"/>
          <w:numId w:val="1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Herbe à puce</w:t>
      </w:r>
    </w:p>
    <w:p w14:paraId="13DFBF16" w14:textId="77777777" w:rsidR="00951F2E" w:rsidRPr="00F43B41" w:rsidRDefault="00951F2E" w:rsidP="00E86D56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9B278E0" w14:textId="77777777" w:rsidR="00951F2E" w:rsidRPr="00F43B41" w:rsidRDefault="00951F2E" w:rsidP="00E86D56">
      <w:pPr>
        <w:pStyle w:val="Titre3"/>
        <w:tabs>
          <w:tab w:val="left" w:pos="540"/>
        </w:tabs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III. </w:t>
      </w:r>
      <w:r w:rsidRPr="00F43B41">
        <w:rPr>
          <w:rFonts w:ascii="Calibri" w:hAnsi="Calibri" w:cs="Calibri"/>
          <w:sz w:val="22"/>
          <w:szCs w:val="22"/>
        </w:rPr>
        <w:tab/>
        <w:t>Risques inhérents à la pratique de l’activité</w:t>
      </w:r>
    </w:p>
    <w:p w14:paraId="1ED3E099" w14:textId="77777777" w:rsidR="00951F2E" w:rsidRPr="00F43B41" w:rsidRDefault="00951F2E" w:rsidP="00E86D56">
      <w:pPr>
        <w:numPr>
          <w:ilvl w:val="0"/>
          <w:numId w:val="3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Vertige</w:t>
      </w:r>
    </w:p>
    <w:p w14:paraId="415C2267" w14:textId="3FB9BCD8" w:rsidR="00951F2E" w:rsidRPr="00F43B41" w:rsidRDefault="00951F2E" w:rsidP="00E86D56">
      <w:pPr>
        <w:numPr>
          <w:ilvl w:val="0"/>
          <w:numId w:val="3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Coincement de cheveux dans l’équipement (poulie</w:t>
      </w:r>
      <w:r w:rsidR="00683806">
        <w:rPr>
          <w:rFonts w:ascii="Calibri" w:hAnsi="Calibri" w:cs="Calibri"/>
          <w:sz w:val="22"/>
          <w:szCs w:val="22"/>
        </w:rPr>
        <w:t xml:space="preserve">, </w:t>
      </w:r>
      <w:r w:rsidRPr="00F43B41">
        <w:rPr>
          <w:rFonts w:ascii="Calibri" w:hAnsi="Calibri" w:cs="Calibri"/>
          <w:sz w:val="22"/>
          <w:szCs w:val="22"/>
        </w:rPr>
        <w:t>mousqueton</w:t>
      </w:r>
      <w:r w:rsidR="00683806">
        <w:rPr>
          <w:rFonts w:ascii="Calibri" w:hAnsi="Calibri" w:cs="Calibri"/>
          <w:sz w:val="22"/>
          <w:szCs w:val="22"/>
        </w:rPr>
        <w:t xml:space="preserve">, </w:t>
      </w:r>
      <w:r w:rsidRPr="00F43B41">
        <w:rPr>
          <w:rFonts w:ascii="Calibri" w:hAnsi="Calibri" w:cs="Calibri"/>
          <w:sz w:val="22"/>
          <w:szCs w:val="22"/>
        </w:rPr>
        <w:t>enrouleur</w:t>
      </w:r>
      <w:r w:rsidR="00683806">
        <w:rPr>
          <w:rFonts w:ascii="Calibri" w:hAnsi="Calibri" w:cs="Calibri"/>
          <w:sz w:val="22"/>
          <w:szCs w:val="22"/>
        </w:rPr>
        <w:t xml:space="preserve">, </w:t>
      </w:r>
      <w:r w:rsidRPr="00F43B41">
        <w:rPr>
          <w:rFonts w:ascii="Calibri" w:hAnsi="Calibri" w:cs="Calibri"/>
          <w:sz w:val="22"/>
          <w:szCs w:val="22"/>
        </w:rPr>
        <w:t>dérouleur)</w:t>
      </w:r>
    </w:p>
    <w:p w14:paraId="06A09493" w14:textId="72F924C2" w:rsidR="00951F2E" w:rsidRPr="00F43B41" w:rsidRDefault="00951F2E" w:rsidP="00E86D56">
      <w:pPr>
        <w:numPr>
          <w:ilvl w:val="0"/>
          <w:numId w:val="3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Coincement </w:t>
      </w:r>
      <w:r w:rsidR="00F43B41">
        <w:rPr>
          <w:rFonts w:ascii="Calibri" w:hAnsi="Calibri" w:cs="Calibri"/>
          <w:sz w:val="22"/>
          <w:szCs w:val="22"/>
        </w:rPr>
        <w:t>d’un doigt</w:t>
      </w:r>
      <w:r w:rsidRPr="00F43B41">
        <w:rPr>
          <w:rFonts w:ascii="Calibri" w:hAnsi="Calibri" w:cs="Calibri"/>
          <w:sz w:val="22"/>
          <w:szCs w:val="22"/>
        </w:rPr>
        <w:t xml:space="preserve"> dans l’équipement (</w:t>
      </w:r>
      <w:r w:rsidR="00683806" w:rsidRPr="00F43B41">
        <w:rPr>
          <w:rFonts w:ascii="Calibri" w:hAnsi="Calibri" w:cs="Calibri"/>
          <w:sz w:val="22"/>
          <w:szCs w:val="22"/>
        </w:rPr>
        <w:t>poulie</w:t>
      </w:r>
      <w:r w:rsidR="00683806">
        <w:rPr>
          <w:rFonts w:ascii="Calibri" w:hAnsi="Calibri" w:cs="Calibri"/>
          <w:sz w:val="22"/>
          <w:szCs w:val="22"/>
        </w:rPr>
        <w:t xml:space="preserve">, </w:t>
      </w:r>
      <w:r w:rsidR="00683806" w:rsidRPr="00F43B41">
        <w:rPr>
          <w:rFonts w:ascii="Calibri" w:hAnsi="Calibri" w:cs="Calibri"/>
          <w:sz w:val="22"/>
          <w:szCs w:val="22"/>
        </w:rPr>
        <w:t>mousqueton</w:t>
      </w:r>
      <w:r w:rsidR="00683806">
        <w:rPr>
          <w:rFonts w:ascii="Calibri" w:hAnsi="Calibri" w:cs="Calibri"/>
          <w:sz w:val="22"/>
          <w:szCs w:val="22"/>
        </w:rPr>
        <w:t xml:space="preserve">, </w:t>
      </w:r>
      <w:r w:rsidR="00683806" w:rsidRPr="00F43B41">
        <w:rPr>
          <w:rFonts w:ascii="Calibri" w:hAnsi="Calibri" w:cs="Calibri"/>
          <w:sz w:val="22"/>
          <w:szCs w:val="22"/>
        </w:rPr>
        <w:t>enrouleur</w:t>
      </w:r>
      <w:r w:rsidR="00683806">
        <w:rPr>
          <w:rFonts w:ascii="Calibri" w:hAnsi="Calibri" w:cs="Calibri"/>
          <w:sz w:val="22"/>
          <w:szCs w:val="22"/>
        </w:rPr>
        <w:t xml:space="preserve">, </w:t>
      </w:r>
      <w:r w:rsidR="00683806" w:rsidRPr="00F43B41">
        <w:rPr>
          <w:rFonts w:ascii="Calibri" w:hAnsi="Calibri" w:cs="Calibri"/>
          <w:sz w:val="22"/>
          <w:szCs w:val="22"/>
        </w:rPr>
        <w:t>dérouleur</w:t>
      </w:r>
      <w:r w:rsidRPr="00F43B41">
        <w:rPr>
          <w:rFonts w:ascii="Calibri" w:hAnsi="Calibri" w:cs="Calibri"/>
          <w:sz w:val="22"/>
          <w:szCs w:val="22"/>
        </w:rPr>
        <w:t xml:space="preserve">) </w:t>
      </w:r>
    </w:p>
    <w:p w14:paraId="597085FF" w14:textId="39B1DEA3" w:rsidR="00951F2E" w:rsidRPr="00F43B41" w:rsidRDefault="00951F2E" w:rsidP="00E86D56">
      <w:pPr>
        <w:numPr>
          <w:ilvl w:val="0"/>
          <w:numId w:val="3"/>
        </w:numPr>
        <w:tabs>
          <w:tab w:val="num" w:pos="540"/>
        </w:tabs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Chutes </w:t>
      </w:r>
      <w:r w:rsidR="00F43B41">
        <w:rPr>
          <w:rFonts w:ascii="Calibri" w:hAnsi="Calibri" w:cs="Calibri"/>
          <w:sz w:val="22"/>
          <w:szCs w:val="22"/>
        </w:rPr>
        <w:t xml:space="preserve">à la </w:t>
      </w:r>
      <w:r w:rsidRPr="00F43B41">
        <w:rPr>
          <w:rFonts w:ascii="Calibri" w:hAnsi="Calibri" w:cs="Calibri"/>
          <w:sz w:val="22"/>
          <w:szCs w:val="22"/>
        </w:rPr>
        <w:t xml:space="preserve">suite </w:t>
      </w:r>
      <w:r w:rsidR="00F43B41">
        <w:rPr>
          <w:rFonts w:ascii="Calibri" w:hAnsi="Calibri" w:cs="Calibri"/>
          <w:sz w:val="22"/>
          <w:szCs w:val="22"/>
        </w:rPr>
        <w:t>d’</w:t>
      </w:r>
      <w:r w:rsidRPr="00F43B41">
        <w:rPr>
          <w:rFonts w:ascii="Calibri" w:hAnsi="Calibri" w:cs="Calibri"/>
          <w:sz w:val="22"/>
          <w:szCs w:val="22"/>
        </w:rPr>
        <w:t>une mauvaise manœuvre</w:t>
      </w:r>
    </w:p>
    <w:p w14:paraId="4CD16320" w14:textId="3F328973" w:rsidR="00951F2E" w:rsidRPr="00F43B41" w:rsidRDefault="00683806" w:rsidP="00E86D56">
      <w:pPr>
        <w:numPr>
          <w:ilvl w:val="1"/>
          <w:numId w:val="4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951F2E" w:rsidRPr="00F43B41">
        <w:rPr>
          <w:rFonts w:ascii="Calibri" w:hAnsi="Calibri" w:cs="Calibri"/>
          <w:sz w:val="22"/>
          <w:szCs w:val="22"/>
        </w:rPr>
        <w:t>u haut des plateformes</w:t>
      </w:r>
    </w:p>
    <w:p w14:paraId="17D49426" w14:textId="0F64C3B2" w:rsidR="00951F2E" w:rsidRPr="00F43B41" w:rsidRDefault="00683806" w:rsidP="00E86D56">
      <w:pPr>
        <w:numPr>
          <w:ilvl w:val="1"/>
          <w:numId w:val="4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951F2E" w:rsidRPr="00F43B41">
        <w:rPr>
          <w:rFonts w:ascii="Calibri" w:hAnsi="Calibri" w:cs="Calibri"/>
          <w:sz w:val="22"/>
          <w:szCs w:val="22"/>
        </w:rPr>
        <w:t xml:space="preserve">ors </w:t>
      </w:r>
      <w:r>
        <w:rPr>
          <w:rFonts w:ascii="Calibri" w:hAnsi="Calibri" w:cs="Calibri"/>
          <w:sz w:val="22"/>
          <w:szCs w:val="22"/>
        </w:rPr>
        <w:t>d’une traversée</w:t>
      </w:r>
    </w:p>
    <w:p w14:paraId="51444142" w14:textId="4A54D37D" w:rsidR="00951F2E" w:rsidRPr="00F43B41" w:rsidRDefault="00683806" w:rsidP="00E86D56">
      <w:pPr>
        <w:numPr>
          <w:ilvl w:val="1"/>
          <w:numId w:val="4"/>
        </w:numPr>
        <w:spacing w:after="12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951F2E" w:rsidRPr="00F43B41">
        <w:rPr>
          <w:rFonts w:ascii="Calibri" w:hAnsi="Calibri" w:cs="Calibri"/>
          <w:sz w:val="22"/>
          <w:szCs w:val="22"/>
        </w:rPr>
        <w:t>ors de la montée ou de la descente d’un parcours</w:t>
      </w:r>
    </w:p>
    <w:p w14:paraId="42885772" w14:textId="098BA126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Chutes </w:t>
      </w:r>
      <w:r w:rsidR="00F43B41" w:rsidRPr="00F43B41">
        <w:rPr>
          <w:rFonts w:ascii="Calibri" w:hAnsi="Calibri" w:cs="Calibri"/>
          <w:sz w:val="22"/>
          <w:szCs w:val="22"/>
        </w:rPr>
        <w:t>à la suite d’une</w:t>
      </w:r>
      <w:r w:rsidRPr="00F43B41">
        <w:rPr>
          <w:rFonts w:ascii="Calibri" w:hAnsi="Calibri" w:cs="Calibri"/>
          <w:sz w:val="22"/>
          <w:szCs w:val="22"/>
        </w:rPr>
        <w:t xml:space="preserve"> mauvaise utilisation</w:t>
      </w:r>
    </w:p>
    <w:p w14:paraId="038F7B6C" w14:textId="2117585F" w:rsidR="00951F2E" w:rsidRPr="00F43B41" w:rsidRDefault="00683806" w:rsidP="00E86D56">
      <w:pPr>
        <w:numPr>
          <w:ilvl w:val="1"/>
          <w:numId w:val="4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951F2E" w:rsidRPr="00F43B41">
        <w:rPr>
          <w:rFonts w:ascii="Calibri" w:hAnsi="Calibri" w:cs="Calibri"/>
          <w:sz w:val="22"/>
          <w:szCs w:val="22"/>
        </w:rPr>
        <w:t>u haut des plateformes</w:t>
      </w:r>
    </w:p>
    <w:p w14:paraId="327E8AE5" w14:textId="7C638F83" w:rsidR="00951F2E" w:rsidRPr="00F43B41" w:rsidRDefault="00683806" w:rsidP="00E86D56">
      <w:pPr>
        <w:numPr>
          <w:ilvl w:val="1"/>
          <w:numId w:val="4"/>
        </w:num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951F2E" w:rsidRPr="00F43B41">
        <w:rPr>
          <w:rFonts w:ascii="Calibri" w:hAnsi="Calibri" w:cs="Calibri"/>
          <w:sz w:val="22"/>
          <w:szCs w:val="22"/>
        </w:rPr>
        <w:t xml:space="preserve">ors </w:t>
      </w:r>
      <w:r>
        <w:rPr>
          <w:rFonts w:ascii="Calibri" w:hAnsi="Calibri" w:cs="Calibri"/>
          <w:sz w:val="22"/>
          <w:szCs w:val="22"/>
        </w:rPr>
        <w:t xml:space="preserve">d’une </w:t>
      </w:r>
      <w:r w:rsidR="00951F2E" w:rsidRPr="00F43B41">
        <w:rPr>
          <w:rFonts w:ascii="Calibri" w:hAnsi="Calibri" w:cs="Calibri"/>
          <w:sz w:val="22"/>
          <w:szCs w:val="22"/>
        </w:rPr>
        <w:t>traversée</w:t>
      </w:r>
    </w:p>
    <w:p w14:paraId="3BA3308F" w14:textId="2B143133" w:rsidR="00951F2E" w:rsidRPr="00F43B41" w:rsidRDefault="00683806" w:rsidP="00E86D56">
      <w:pPr>
        <w:numPr>
          <w:ilvl w:val="0"/>
          <w:numId w:val="6"/>
        </w:numPr>
        <w:spacing w:after="12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951F2E" w:rsidRPr="00F43B41">
        <w:rPr>
          <w:rFonts w:ascii="Calibri" w:hAnsi="Calibri" w:cs="Calibri"/>
          <w:sz w:val="22"/>
          <w:szCs w:val="22"/>
        </w:rPr>
        <w:t>ors de la montée ou de la descente d’un parcours</w:t>
      </w:r>
    </w:p>
    <w:p w14:paraId="7E8AAEB8" w14:textId="4CB1F4B6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Chutes </w:t>
      </w:r>
      <w:r w:rsidR="00F43B41" w:rsidRPr="00F43B41">
        <w:rPr>
          <w:rFonts w:ascii="Calibri" w:hAnsi="Calibri" w:cs="Calibri"/>
          <w:sz w:val="22"/>
          <w:szCs w:val="22"/>
        </w:rPr>
        <w:t>à la suite d’un</w:t>
      </w:r>
      <w:r w:rsidRPr="00F43B41">
        <w:rPr>
          <w:rFonts w:ascii="Calibri" w:hAnsi="Calibri" w:cs="Calibri"/>
          <w:sz w:val="22"/>
          <w:szCs w:val="22"/>
        </w:rPr>
        <w:t xml:space="preserve"> bris d’équipement ou </w:t>
      </w:r>
      <w:r w:rsidR="00F43B41">
        <w:rPr>
          <w:rFonts w:ascii="Calibri" w:hAnsi="Calibri" w:cs="Calibri"/>
          <w:sz w:val="22"/>
          <w:szCs w:val="22"/>
        </w:rPr>
        <w:t>d’</w:t>
      </w:r>
      <w:r w:rsidRPr="00F43B41">
        <w:rPr>
          <w:rFonts w:ascii="Calibri" w:hAnsi="Calibri" w:cs="Calibri"/>
          <w:sz w:val="22"/>
          <w:szCs w:val="22"/>
        </w:rPr>
        <w:t>un manque d’entretien</w:t>
      </w:r>
    </w:p>
    <w:p w14:paraId="295DC1B4" w14:textId="77777777" w:rsidR="00951F2E" w:rsidRPr="00F43B41" w:rsidRDefault="00951F2E" w:rsidP="00E86D56">
      <w:pPr>
        <w:numPr>
          <w:ilvl w:val="1"/>
          <w:numId w:val="5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Bris de points d’ancrage</w:t>
      </w:r>
    </w:p>
    <w:p w14:paraId="0CDCEFC9" w14:textId="77777777" w:rsidR="00951F2E" w:rsidRPr="00F43B41" w:rsidRDefault="00951F2E" w:rsidP="00E86D56">
      <w:pPr>
        <w:numPr>
          <w:ilvl w:val="1"/>
          <w:numId w:val="5"/>
        </w:numPr>
        <w:spacing w:after="120"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Bris d’arbres retenant les points d’ancrage</w:t>
      </w:r>
    </w:p>
    <w:p w14:paraId="12E799E2" w14:textId="14F02083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Brûlure </w:t>
      </w:r>
      <w:r w:rsidR="00F43B41">
        <w:rPr>
          <w:rFonts w:ascii="Calibri" w:hAnsi="Calibri" w:cs="Calibri"/>
          <w:sz w:val="22"/>
          <w:szCs w:val="22"/>
        </w:rPr>
        <w:t>d’une main</w:t>
      </w:r>
      <w:r w:rsidRPr="00F43B41">
        <w:rPr>
          <w:rFonts w:ascii="Calibri" w:hAnsi="Calibri" w:cs="Calibri"/>
          <w:sz w:val="22"/>
          <w:szCs w:val="22"/>
        </w:rPr>
        <w:t xml:space="preserve"> sur les câbles et les cordages</w:t>
      </w:r>
    </w:p>
    <w:p w14:paraId="5A073EDA" w14:textId="086A9D68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 xml:space="preserve">Blessures </w:t>
      </w:r>
      <w:r w:rsidR="00AE6CF0">
        <w:rPr>
          <w:rFonts w:ascii="Calibri" w:hAnsi="Calibri" w:cs="Calibri"/>
          <w:sz w:val="22"/>
          <w:szCs w:val="22"/>
        </w:rPr>
        <w:t xml:space="preserve">dues à </w:t>
      </w:r>
      <w:r w:rsidR="00F43B41">
        <w:rPr>
          <w:rFonts w:ascii="Calibri" w:hAnsi="Calibri" w:cs="Calibri"/>
          <w:sz w:val="22"/>
          <w:szCs w:val="22"/>
        </w:rPr>
        <w:t>un coup</w:t>
      </w:r>
      <w:r w:rsidRPr="00F43B41">
        <w:rPr>
          <w:rFonts w:ascii="Calibri" w:hAnsi="Calibri" w:cs="Calibri"/>
          <w:sz w:val="22"/>
          <w:szCs w:val="22"/>
        </w:rPr>
        <w:t xml:space="preserve"> (ecchymoses)</w:t>
      </w:r>
    </w:p>
    <w:p w14:paraId="63032389" w14:textId="77777777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Étirements musculaires</w:t>
      </w:r>
    </w:p>
    <w:p w14:paraId="0A771FA8" w14:textId="5E7AD98D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Collision</w:t>
      </w:r>
      <w:r w:rsidR="00683806">
        <w:rPr>
          <w:rFonts w:ascii="Calibri" w:hAnsi="Calibri" w:cs="Calibri"/>
          <w:sz w:val="22"/>
          <w:szCs w:val="22"/>
        </w:rPr>
        <w:t>s</w:t>
      </w:r>
      <w:r w:rsidRPr="00F43B41">
        <w:rPr>
          <w:rFonts w:ascii="Calibri" w:hAnsi="Calibri" w:cs="Calibri"/>
          <w:sz w:val="22"/>
          <w:szCs w:val="22"/>
        </w:rPr>
        <w:t xml:space="preserve"> avec l</w:t>
      </w:r>
      <w:r w:rsidR="00683806">
        <w:rPr>
          <w:rFonts w:ascii="Calibri" w:hAnsi="Calibri" w:cs="Calibri"/>
          <w:sz w:val="22"/>
          <w:szCs w:val="22"/>
        </w:rPr>
        <w:t>es</w:t>
      </w:r>
      <w:r w:rsidRPr="00F43B41">
        <w:rPr>
          <w:rFonts w:ascii="Calibri" w:hAnsi="Calibri" w:cs="Calibri"/>
          <w:sz w:val="22"/>
          <w:szCs w:val="22"/>
        </w:rPr>
        <w:t xml:space="preserve"> plateforme</w:t>
      </w:r>
      <w:r w:rsidR="00683806">
        <w:rPr>
          <w:rFonts w:ascii="Calibri" w:hAnsi="Calibri" w:cs="Calibri"/>
          <w:sz w:val="22"/>
          <w:szCs w:val="22"/>
        </w:rPr>
        <w:t>s</w:t>
      </w:r>
      <w:r w:rsidRPr="00F43B41">
        <w:rPr>
          <w:rFonts w:ascii="Calibri" w:hAnsi="Calibri" w:cs="Calibri"/>
          <w:sz w:val="22"/>
          <w:szCs w:val="22"/>
        </w:rPr>
        <w:t xml:space="preserve"> d’atterrissage </w:t>
      </w:r>
      <w:r w:rsidR="00683806">
        <w:rPr>
          <w:rFonts w:ascii="Calibri" w:hAnsi="Calibri" w:cs="Calibri"/>
          <w:sz w:val="22"/>
          <w:szCs w:val="22"/>
        </w:rPr>
        <w:t xml:space="preserve">des </w:t>
      </w:r>
      <w:r w:rsidRPr="00F43B41">
        <w:rPr>
          <w:rFonts w:ascii="Calibri" w:hAnsi="Calibri" w:cs="Calibri"/>
          <w:sz w:val="22"/>
          <w:szCs w:val="22"/>
        </w:rPr>
        <w:t>tyrolienne</w:t>
      </w:r>
      <w:r w:rsidR="00683806">
        <w:rPr>
          <w:rFonts w:ascii="Calibri" w:hAnsi="Calibri" w:cs="Calibri"/>
          <w:sz w:val="22"/>
          <w:szCs w:val="22"/>
        </w:rPr>
        <w:t>s</w:t>
      </w:r>
    </w:p>
    <w:p w14:paraId="17061E31" w14:textId="77777777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Manœuvres de dépassement (personnes pressées voulant passer devant)</w:t>
      </w:r>
    </w:p>
    <w:p w14:paraId="60C0ED14" w14:textId="77777777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645409B5" w14:textId="07391426" w:rsidR="00951F2E" w:rsidRPr="00F43B41" w:rsidRDefault="00951F2E" w:rsidP="00E86D56">
      <w:pPr>
        <w:numPr>
          <w:ilvl w:val="0"/>
          <w:numId w:val="3"/>
        </w:numPr>
        <w:spacing w:line="259" w:lineRule="auto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Faiblesse musculaire (</w:t>
      </w:r>
      <w:r w:rsidR="00683806">
        <w:rPr>
          <w:rFonts w:ascii="Calibri" w:hAnsi="Calibri" w:cs="Calibri"/>
          <w:sz w:val="22"/>
          <w:szCs w:val="22"/>
        </w:rPr>
        <w:t>incapacité</w:t>
      </w:r>
      <w:r w:rsidRPr="00F43B41">
        <w:rPr>
          <w:rFonts w:ascii="Calibri" w:hAnsi="Calibri" w:cs="Calibri"/>
          <w:sz w:val="22"/>
          <w:szCs w:val="22"/>
        </w:rPr>
        <w:t xml:space="preserve"> physique </w:t>
      </w:r>
      <w:r w:rsidR="00683806">
        <w:rPr>
          <w:rFonts w:ascii="Calibri" w:hAnsi="Calibri" w:cs="Calibri"/>
          <w:sz w:val="22"/>
          <w:szCs w:val="22"/>
        </w:rPr>
        <w:t>à</w:t>
      </w:r>
      <w:r w:rsidRPr="00F43B41">
        <w:rPr>
          <w:rFonts w:ascii="Calibri" w:hAnsi="Calibri" w:cs="Calibri"/>
          <w:sz w:val="22"/>
          <w:szCs w:val="22"/>
        </w:rPr>
        <w:t xml:space="preserve"> terminer le parcours)</w:t>
      </w:r>
    </w:p>
    <w:p w14:paraId="07053EBF" w14:textId="77777777" w:rsidR="00951F2E" w:rsidRDefault="00951F2E" w:rsidP="00E86D56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6B577C65" w14:textId="77777777" w:rsidR="00E86D56" w:rsidRDefault="00E86D56" w:rsidP="00E86D56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062BEF7" w14:textId="77777777" w:rsidR="00E86D56" w:rsidRPr="00F43B41" w:rsidRDefault="00E86D56" w:rsidP="00E86D56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6F44DEA1" w14:textId="747F0B8C" w:rsidR="00951F2E" w:rsidRPr="00F43B41" w:rsidRDefault="00951F2E" w:rsidP="00E86D56">
      <w:pPr>
        <w:spacing w:line="259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F43B41">
        <w:rPr>
          <w:rFonts w:ascii="Calibri" w:hAnsi="Calibri" w:cs="Calibri"/>
          <w:b/>
          <w:bCs/>
          <w:sz w:val="22"/>
          <w:szCs w:val="22"/>
        </w:rPr>
        <w:t>IV</w:t>
      </w:r>
      <w:r w:rsidRPr="00F43B41">
        <w:rPr>
          <w:rFonts w:ascii="Calibri" w:hAnsi="Calibri" w:cs="Calibri"/>
          <w:sz w:val="22"/>
          <w:szCs w:val="22"/>
        </w:rPr>
        <w:t>.</w:t>
      </w:r>
      <w:r w:rsidRPr="00F43B41">
        <w:rPr>
          <w:rFonts w:ascii="Calibri" w:hAnsi="Calibri" w:cs="Calibri"/>
          <w:sz w:val="22"/>
          <w:szCs w:val="22"/>
        </w:rPr>
        <w:tab/>
      </w:r>
      <w:r w:rsidRPr="00F43B41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F4044A">
        <w:rPr>
          <w:rFonts w:ascii="Calibri" w:hAnsi="Calibri" w:cs="Calibri"/>
          <w:b/>
          <w:bCs/>
          <w:sz w:val="22"/>
          <w:szCs w:val="22"/>
        </w:rPr>
        <w:t>à</w:t>
      </w:r>
      <w:r w:rsidRPr="00F43B41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401DBE00" w14:textId="77777777" w:rsidR="00951F2E" w:rsidRPr="00F43B41" w:rsidRDefault="00951F2E" w:rsidP="00E86D56">
      <w:pPr>
        <w:numPr>
          <w:ilvl w:val="0"/>
          <w:numId w:val="7"/>
        </w:numPr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Incompréhension des panneaux de signalisation</w:t>
      </w:r>
    </w:p>
    <w:p w14:paraId="500ED50C" w14:textId="77777777" w:rsidR="00951F2E" w:rsidRPr="00F43B41" w:rsidRDefault="00951F2E" w:rsidP="00E86D56">
      <w:pPr>
        <w:numPr>
          <w:ilvl w:val="0"/>
          <w:numId w:val="7"/>
        </w:numPr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Surplus de poids empêchant le port sécuritaire du harnais</w:t>
      </w:r>
    </w:p>
    <w:p w14:paraId="64101F66" w14:textId="77777777" w:rsidR="00951F2E" w:rsidRPr="00F43B41" w:rsidRDefault="00951F2E" w:rsidP="00E86D56">
      <w:pPr>
        <w:numPr>
          <w:ilvl w:val="0"/>
          <w:numId w:val="7"/>
        </w:numPr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Taille trop petite empêchant le port sécuritaire du harnais</w:t>
      </w:r>
    </w:p>
    <w:p w14:paraId="5991776D" w14:textId="77777777" w:rsidR="00951F2E" w:rsidRPr="00F43B41" w:rsidRDefault="00951F2E" w:rsidP="00E86D56">
      <w:pPr>
        <w:numPr>
          <w:ilvl w:val="0"/>
          <w:numId w:val="7"/>
        </w:numPr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Utilisation hors des heures d’ouverture</w:t>
      </w:r>
    </w:p>
    <w:p w14:paraId="3C9F759A" w14:textId="25D0D926" w:rsidR="00951F2E" w:rsidRPr="00F43B41" w:rsidRDefault="00951F2E" w:rsidP="00E86D56">
      <w:pPr>
        <w:numPr>
          <w:ilvl w:val="0"/>
          <w:numId w:val="7"/>
        </w:numPr>
        <w:spacing w:line="259" w:lineRule="auto"/>
        <w:ind w:left="900"/>
        <w:rPr>
          <w:rFonts w:ascii="Calibri" w:hAnsi="Calibri" w:cs="Calibri"/>
          <w:sz w:val="22"/>
          <w:szCs w:val="22"/>
        </w:rPr>
      </w:pPr>
      <w:r w:rsidRPr="00F43B41">
        <w:rPr>
          <w:rFonts w:ascii="Calibri" w:hAnsi="Calibri" w:cs="Calibri"/>
          <w:sz w:val="22"/>
          <w:szCs w:val="22"/>
        </w:rPr>
        <w:t>Bris causé</w:t>
      </w:r>
      <w:r w:rsidR="0065633B">
        <w:rPr>
          <w:rFonts w:ascii="Calibri" w:hAnsi="Calibri" w:cs="Calibri"/>
          <w:sz w:val="22"/>
          <w:szCs w:val="22"/>
        </w:rPr>
        <w:t xml:space="preserve"> par</w:t>
      </w:r>
      <w:r w:rsidRPr="00F43B41">
        <w:rPr>
          <w:rFonts w:ascii="Calibri" w:hAnsi="Calibri" w:cs="Calibri"/>
          <w:sz w:val="22"/>
          <w:szCs w:val="22"/>
        </w:rPr>
        <w:t xml:space="preserve"> </w:t>
      </w:r>
      <w:r w:rsidR="00D62621">
        <w:rPr>
          <w:rFonts w:ascii="Calibri" w:hAnsi="Calibri" w:cs="Calibri"/>
          <w:sz w:val="22"/>
          <w:szCs w:val="22"/>
        </w:rPr>
        <w:t>un trop grand nombre d’utilisateurs</w:t>
      </w:r>
      <w:r w:rsidRPr="00F43B41">
        <w:rPr>
          <w:rFonts w:ascii="Calibri" w:hAnsi="Calibri" w:cs="Calibri"/>
          <w:sz w:val="22"/>
          <w:szCs w:val="22"/>
        </w:rPr>
        <w:t xml:space="preserve"> sur les plateformes ou les ponts (non-respect des</w:t>
      </w:r>
      <w:r w:rsidR="00E15180">
        <w:rPr>
          <w:rFonts w:ascii="Calibri" w:hAnsi="Calibri" w:cs="Calibri"/>
          <w:sz w:val="22"/>
          <w:szCs w:val="22"/>
        </w:rPr>
        <w:t> </w:t>
      </w:r>
      <w:r w:rsidRPr="00F43B41">
        <w:rPr>
          <w:rFonts w:ascii="Calibri" w:hAnsi="Calibri" w:cs="Calibri"/>
          <w:sz w:val="22"/>
          <w:szCs w:val="22"/>
        </w:rPr>
        <w:t>consignes)</w:t>
      </w:r>
    </w:p>
    <w:p w14:paraId="4C6F6917" w14:textId="77777777" w:rsidR="00951F2E" w:rsidRPr="00F43B41" w:rsidRDefault="00951F2E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bookmarkEnd w:id="0"/>
    <w:bookmarkEnd w:id="1"/>
    <w:p w14:paraId="691F7085" w14:textId="77777777" w:rsidR="00951F2E" w:rsidRDefault="00951F2E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6AB5750E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33FC4A68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75242405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7B362FF1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1608C860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7DF843DE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05C5BF66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242D483E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464ADEF4" w14:textId="77777777" w:rsidR="00294B86" w:rsidRDefault="00294B86" w:rsidP="00E86D56">
      <w:pPr>
        <w:spacing w:line="259" w:lineRule="auto"/>
        <w:ind w:left="540"/>
        <w:rPr>
          <w:rFonts w:ascii="Calibri" w:hAnsi="Calibri" w:cs="Calibri"/>
          <w:sz w:val="22"/>
          <w:szCs w:val="22"/>
        </w:rPr>
      </w:pPr>
    </w:p>
    <w:p w14:paraId="182CE939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1671EF47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B62BCB2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3FB7F35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76C03777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5054036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CEDDD8C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51F67CE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7FF7381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D6086C5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2F00DD5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17E6DBD5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52960D0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D70A3DD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158A4FF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655822F5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5DD1B8FA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DBA16E8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F4DCCE4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5F026097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8EF01C8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375699D1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DED5A85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220C3E24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008196F3" w14:textId="0EC6D3D3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>
        <w:rPr>
          <w:rFonts w:ascii="Calibri" w:hAnsi="Calibri" w:cs="Calibri"/>
          <w:i w:val="0"/>
          <w:iCs w:val="0"/>
          <w:sz w:val="20"/>
          <w:szCs w:val="20"/>
          <w:u w:val="none"/>
        </w:rPr>
        <w:t xml:space="preserve">Contenu élaboré en collaboration avec </w:t>
      </w:r>
      <w:r>
        <w:rPr>
          <w:rFonts w:ascii="Calibri" w:hAnsi="Calibri" w:cs="Calibri"/>
          <w:i w:val="0"/>
          <w:iCs w:val="0"/>
          <w:sz w:val="20"/>
          <w:szCs w:val="20"/>
          <w:u w:val="none"/>
        </w:rPr>
        <w:t>le comité « Parcours aériens » d’AEQ.</w:t>
      </w:r>
    </w:p>
    <w:p w14:paraId="0688928A" w14:textId="77777777" w:rsidR="00294B8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</w:p>
    <w:p w14:paraId="406A7CB2" w14:textId="77777777" w:rsidR="00294B86" w:rsidRPr="00AA6456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69691CC5" w14:textId="17DEB90C" w:rsidR="00294B86" w:rsidRPr="00F43B41" w:rsidRDefault="00294B86" w:rsidP="00294B86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294B86" w:rsidRPr="00F43B41" w:rsidSect="00213757">
      <w:headerReference w:type="default" r:id="rId11"/>
      <w:footerReference w:type="default" r:id="rId12"/>
      <w:pgSz w:w="12240" w:h="15840" w:code="1"/>
      <w:pgMar w:top="1134" w:right="1134" w:bottom="1134" w:left="1134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EDCE" w14:textId="77777777" w:rsidR="00213757" w:rsidRDefault="00213757">
      <w:r>
        <w:separator/>
      </w:r>
    </w:p>
  </w:endnote>
  <w:endnote w:type="continuationSeparator" w:id="0">
    <w:p w14:paraId="508FFD4F" w14:textId="77777777" w:rsidR="00213757" w:rsidRDefault="0021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9BD" w14:textId="3F2BED8A" w:rsidR="00683806" w:rsidRDefault="00683806" w:rsidP="00683806">
    <w:pPr>
      <w:pStyle w:val="Corpsdetexte"/>
      <w:spacing w:line="23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71AF" w14:textId="77777777" w:rsidR="00213757" w:rsidRDefault="00213757">
      <w:r>
        <w:separator/>
      </w:r>
    </w:p>
  </w:footnote>
  <w:footnote w:type="continuationSeparator" w:id="0">
    <w:p w14:paraId="6CE33E65" w14:textId="77777777" w:rsidR="00213757" w:rsidRDefault="0021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683806" w:rsidRPr="000D35ED" w14:paraId="41315B17" w14:textId="77777777" w:rsidTr="00014F37">
      <w:tc>
        <w:tcPr>
          <w:tcW w:w="3798" w:type="dxa"/>
          <w:shd w:val="clear" w:color="auto" w:fill="auto"/>
          <w:vAlign w:val="center"/>
        </w:tcPr>
        <w:p w14:paraId="2C70E551" w14:textId="77777777" w:rsidR="00683806" w:rsidRPr="000D35ED" w:rsidRDefault="00294B86" w:rsidP="00683806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3D4C1F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021A2CB2" w14:textId="77777777" w:rsidR="00683806" w:rsidRPr="000D35ED" w:rsidRDefault="00683806" w:rsidP="00683806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39741E58" w14:textId="4E1228BE" w:rsidR="00951F2E" w:rsidRPr="00F43B41" w:rsidRDefault="00951F2E">
    <w:pPr>
      <w:pStyle w:val="En-tte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5C156832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12392">
    <w:abstractNumId w:val="5"/>
  </w:num>
  <w:num w:numId="2" w16cid:durableId="1469055170">
    <w:abstractNumId w:val="1"/>
  </w:num>
  <w:num w:numId="3" w16cid:durableId="1383485685">
    <w:abstractNumId w:val="4"/>
  </w:num>
  <w:num w:numId="4" w16cid:durableId="32315095">
    <w:abstractNumId w:val="6"/>
  </w:num>
  <w:num w:numId="5" w16cid:durableId="1935046921">
    <w:abstractNumId w:val="0"/>
  </w:num>
  <w:num w:numId="6" w16cid:durableId="611014250">
    <w:abstractNumId w:val="2"/>
  </w:num>
  <w:num w:numId="7" w16cid:durableId="1744451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B41"/>
    <w:rsid w:val="000A7056"/>
    <w:rsid w:val="00213757"/>
    <w:rsid w:val="00294B86"/>
    <w:rsid w:val="0048662B"/>
    <w:rsid w:val="0065633B"/>
    <w:rsid w:val="00683806"/>
    <w:rsid w:val="007D65E2"/>
    <w:rsid w:val="00951F2E"/>
    <w:rsid w:val="00A64625"/>
    <w:rsid w:val="00AE6CF0"/>
    <w:rsid w:val="00D62621"/>
    <w:rsid w:val="00E15180"/>
    <w:rsid w:val="00E86D56"/>
    <w:rsid w:val="00F4044A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2FF5E"/>
  <w15:chartTrackingRefBased/>
  <w15:docId w15:val="{3A201745-43D1-4027-8D9E-70BC097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F43B41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683806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83806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294B86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8FC32-A729-4F46-9A03-D5ADAC2A5589}">
  <ds:schemaRefs>
    <ds:schemaRef ds:uri="http://schemas.microsoft.com/office/2006/documentManagement/types"/>
    <ds:schemaRef ds:uri="a692a56b-46c1-4866-b8db-9e463cbcc5b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1791ae2-a784-4bab-91c2-2530939f13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E74F9-025D-42CD-B7B8-B2F05B541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49FC85-25C1-4755-91B9-68A55AC2F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4F148-2D3B-49AF-9310-4BCB0EC9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9</cp:revision>
  <cp:lastPrinted>2006-08-14T15:50:00Z</cp:lastPrinted>
  <dcterms:created xsi:type="dcterms:W3CDTF">2024-02-20T12:24:00Z</dcterms:created>
  <dcterms:modified xsi:type="dcterms:W3CDTF">2024-02-21T15:49:00Z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1151800.00000000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